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108" w:type="dxa"/>
        <w:tblBorders>
          <w:top w:val="single" w:sz="12" w:space="0" w:color="0046AD"/>
          <w:left w:val="single" w:sz="12" w:space="0" w:color="0046AD"/>
          <w:bottom w:val="single" w:sz="12" w:space="0" w:color="0046AD"/>
          <w:right w:val="single" w:sz="12" w:space="0" w:color="0046AD"/>
          <w:insideH w:val="single" w:sz="12" w:space="0" w:color="0046AD"/>
          <w:insideV w:val="single" w:sz="12" w:space="0" w:color="0046AD"/>
        </w:tblBorders>
        <w:tblLook w:val="01E0" w:firstRow="1" w:lastRow="1" w:firstColumn="1" w:lastColumn="1" w:noHBand="0" w:noVBand="0"/>
      </w:tblPr>
      <w:tblGrid>
        <w:gridCol w:w="3261"/>
        <w:gridCol w:w="6662"/>
      </w:tblGrid>
      <w:tr w:rsidR="00846A85" w:rsidRPr="00846A85" w14:paraId="2BFD94D3" w14:textId="77777777" w:rsidTr="00745915">
        <w:trPr>
          <w:trHeight w:val="435"/>
        </w:trPr>
        <w:tc>
          <w:tcPr>
            <w:tcW w:w="3261" w:type="dxa"/>
            <w:shd w:val="clear" w:color="auto" w:fill="auto"/>
            <w:vAlign w:val="center"/>
          </w:tcPr>
          <w:p w14:paraId="454AC7A7" w14:textId="77777777" w:rsidR="002932B0" w:rsidRPr="00846A85" w:rsidRDefault="00846A85" w:rsidP="00745915">
            <w:pPr>
              <w:jc w:val="center"/>
              <w:rPr>
                <w:rFonts w:ascii="Varela Round" w:hAnsi="Varela Round" w:cs="Arial"/>
                <w:b/>
                <w:lang w:val="en-GB"/>
              </w:rPr>
            </w:pPr>
            <w:bookmarkStart w:id="0" w:name="_Hlk485287252"/>
            <w:r w:rsidRPr="00846A85">
              <w:rPr>
                <w:rFonts w:ascii="Arial" w:hAnsi="Arial" w:cs="Arial"/>
                <w:b/>
                <w:noProof/>
                <w:lang w:val="en-GB" w:eastAsia="en-GB"/>
              </w:rPr>
              <w:t xml:space="preserve">Abbeyfield Ferring Society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0DA2656" w14:textId="77777777" w:rsidR="002932B0" w:rsidRPr="00846A85" w:rsidRDefault="002932B0" w:rsidP="00846A8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46A85">
              <w:rPr>
                <w:rFonts w:ascii="Arial" w:hAnsi="Arial" w:cs="Arial"/>
                <w:b/>
                <w:lang w:val="en-GB"/>
              </w:rPr>
              <w:t>JOB DESCRIPTION</w:t>
            </w:r>
          </w:p>
        </w:tc>
      </w:tr>
      <w:tr w:rsidR="00846A85" w:rsidRPr="00846A85" w14:paraId="11D91560" w14:textId="77777777" w:rsidTr="00745915">
        <w:trPr>
          <w:trHeight w:val="229"/>
        </w:trPr>
        <w:tc>
          <w:tcPr>
            <w:tcW w:w="3261" w:type="dxa"/>
            <w:shd w:val="clear" w:color="auto" w:fill="auto"/>
            <w:vAlign w:val="center"/>
          </w:tcPr>
          <w:p w14:paraId="3A43257D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 xml:space="preserve">Job Title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D020726" w14:textId="77777777" w:rsidR="002932B0" w:rsidRPr="00846A85" w:rsidRDefault="00D46F15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Supper Cook </w:t>
            </w:r>
          </w:p>
        </w:tc>
      </w:tr>
      <w:tr w:rsidR="00846A85" w:rsidRPr="00846A85" w14:paraId="7709415F" w14:textId="77777777" w:rsidTr="00745915">
        <w:trPr>
          <w:trHeight w:val="104"/>
        </w:trPr>
        <w:tc>
          <w:tcPr>
            <w:tcW w:w="3261" w:type="dxa"/>
            <w:shd w:val="clear" w:color="auto" w:fill="auto"/>
            <w:vAlign w:val="center"/>
          </w:tcPr>
          <w:p w14:paraId="5015ABD0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Unit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A6D1D48" w14:textId="77777777" w:rsidR="002932B0" w:rsidRPr="00846A85" w:rsidRDefault="007E6786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Cornwell House </w:t>
            </w:r>
          </w:p>
        </w:tc>
      </w:tr>
      <w:tr w:rsidR="00846A85" w:rsidRPr="00846A85" w14:paraId="5FCA4B79" w14:textId="77777777" w:rsidTr="00745915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14:paraId="391DE122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Responsible To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A52A680" w14:textId="77777777" w:rsidR="002932B0" w:rsidRPr="00846A85" w:rsidRDefault="00EF3838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Home</w:t>
            </w:r>
            <w:r w:rsidR="00D46F15">
              <w:rPr>
                <w:rFonts w:ascii="Arial" w:hAnsi="Arial" w:cs="Arial"/>
                <w:sz w:val="22"/>
                <w:szCs w:val="22"/>
                <w:lang w:val="en-GB"/>
              </w:rPr>
              <w:t xml:space="preserve"> Manager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or senior care team leader on shift </w:t>
            </w:r>
          </w:p>
        </w:tc>
      </w:tr>
      <w:tr w:rsidR="00846A85" w:rsidRPr="00846A85" w14:paraId="281075E6" w14:textId="77777777" w:rsidTr="00745915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14:paraId="6EBE4C07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Responsible For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577980A" w14:textId="77777777" w:rsidR="002932B0" w:rsidRPr="00846A85" w:rsidRDefault="00D46F15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</w:p>
        </w:tc>
      </w:tr>
      <w:tr w:rsidR="00846A85" w:rsidRPr="00846A85" w14:paraId="652E5058" w14:textId="77777777" w:rsidTr="00745915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14:paraId="1A87D039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Salary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74BE21D" w14:textId="26ECF04E" w:rsidR="002932B0" w:rsidRPr="00846A85" w:rsidRDefault="001D3A97" w:rsidP="003964D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Mon-</w:t>
            </w:r>
            <w:r w:rsidR="007E6786">
              <w:rPr>
                <w:rFonts w:ascii="Arial" w:hAnsi="Arial" w:cs="Arial"/>
                <w:sz w:val="22"/>
                <w:szCs w:val="22"/>
                <w:lang w:val="en-GB"/>
              </w:rPr>
              <w:t>Fri £</w:t>
            </w:r>
            <w:r w:rsidR="00FF39A6">
              <w:rPr>
                <w:rFonts w:ascii="Arial" w:hAnsi="Arial" w:cs="Arial"/>
                <w:sz w:val="22"/>
                <w:szCs w:val="22"/>
                <w:lang w:val="en-GB"/>
              </w:rPr>
              <w:t>8.</w:t>
            </w:r>
            <w:r w:rsidR="00AA5D30">
              <w:rPr>
                <w:rFonts w:ascii="Arial" w:hAnsi="Arial" w:cs="Arial"/>
                <w:sz w:val="22"/>
                <w:szCs w:val="22"/>
                <w:lang w:val="en-GB"/>
              </w:rPr>
              <w:t>91</w:t>
            </w:r>
            <w:proofErr w:type="gramStart"/>
            <w:r w:rsidR="00FF39A6">
              <w:rPr>
                <w:rFonts w:ascii="Arial" w:hAnsi="Arial" w:cs="Arial"/>
                <w:sz w:val="22"/>
                <w:szCs w:val="22"/>
                <w:lang w:val="en-GB"/>
              </w:rPr>
              <w:t xml:space="preserve">ph </w:t>
            </w:r>
            <w:r w:rsidR="00AA5D30">
              <w:rPr>
                <w:rFonts w:ascii="Arial" w:hAnsi="Arial" w:cs="Arial"/>
                <w:sz w:val="22"/>
                <w:szCs w:val="22"/>
                <w:lang w:val="en-GB"/>
              </w:rPr>
              <w:t xml:space="preserve"> Sat</w:t>
            </w:r>
            <w:proofErr w:type="gramEnd"/>
            <w:r w:rsidR="00AA5D30">
              <w:rPr>
                <w:rFonts w:ascii="Arial" w:hAnsi="Arial" w:cs="Arial"/>
                <w:sz w:val="22"/>
                <w:szCs w:val="22"/>
                <w:lang w:val="en-GB"/>
              </w:rPr>
              <w:t>-Sun</w:t>
            </w:r>
            <w:r w:rsidR="00C9706F">
              <w:rPr>
                <w:rFonts w:ascii="Arial" w:hAnsi="Arial" w:cs="Arial"/>
                <w:sz w:val="22"/>
                <w:szCs w:val="22"/>
                <w:lang w:val="en-GB"/>
              </w:rPr>
              <w:t xml:space="preserve"> £</w:t>
            </w:r>
            <w:r w:rsidR="00FF39A6">
              <w:rPr>
                <w:rFonts w:ascii="Arial" w:hAnsi="Arial" w:cs="Arial"/>
                <w:sz w:val="22"/>
                <w:szCs w:val="22"/>
                <w:lang w:val="en-GB"/>
              </w:rPr>
              <w:t>9.0</w:t>
            </w:r>
            <w:r w:rsidR="00195753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  <w:r w:rsidR="00FF39A6">
              <w:rPr>
                <w:rFonts w:ascii="Arial" w:hAnsi="Arial" w:cs="Arial"/>
                <w:sz w:val="22"/>
                <w:szCs w:val="22"/>
                <w:lang w:val="en-GB"/>
              </w:rPr>
              <w:t>ph</w:t>
            </w:r>
          </w:p>
        </w:tc>
      </w:tr>
      <w:tr w:rsidR="00846A85" w:rsidRPr="00846A85" w14:paraId="1DAC5439" w14:textId="77777777" w:rsidTr="00745915">
        <w:trPr>
          <w:trHeight w:val="272"/>
        </w:trPr>
        <w:tc>
          <w:tcPr>
            <w:tcW w:w="3261" w:type="dxa"/>
            <w:shd w:val="clear" w:color="auto" w:fill="auto"/>
            <w:vAlign w:val="center"/>
          </w:tcPr>
          <w:p w14:paraId="3CCD29B1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Hours of Work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5C55075" w14:textId="77777777" w:rsidR="002932B0" w:rsidRPr="00846A85" w:rsidRDefault="002932B0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46A85" w:rsidRPr="00846A85" w14:paraId="549245E1" w14:textId="77777777" w:rsidTr="00745915">
        <w:trPr>
          <w:trHeight w:val="272"/>
        </w:trPr>
        <w:tc>
          <w:tcPr>
            <w:tcW w:w="3261" w:type="dxa"/>
            <w:shd w:val="clear" w:color="auto" w:fill="auto"/>
            <w:vAlign w:val="center"/>
          </w:tcPr>
          <w:p w14:paraId="7727DFA0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Role Category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FBB03EC" w14:textId="77777777" w:rsidR="002932B0" w:rsidRPr="00846A85" w:rsidRDefault="00D46F15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Frontline Worker </w:t>
            </w:r>
          </w:p>
        </w:tc>
      </w:tr>
    </w:tbl>
    <w:p w14:paraId="0A8FBE14" w14:textId="77777777" w:rsidR="002932B0" w:rsidRPr="000A753D" w:rsidRDefault="002932B0" w:rsidP="002932B0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0046AD"/>
          <w:left w:val="single" w:sz="12" w:space="0" w:color="0046AD"/>
          <w:bottom w:val="single" w:sz="12" w:space="0" w:color="0046AD"/>
          <w:right w:val="single" w:sz="12" w:space="0" w:color="0046AD"/>
          <w:insideH w:val="single" w:sz="12" w:space="0" w:color="0046AD"/>
          <w:insideV w:val="single" w:sz="12" w:space="0" w:color="0046AD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662"/>
      </w:tblGrid>
      <w:tr w:rsidR="00846A85" w:rsidRPr="00846A85" w14:paraId="730044F3" w14:textId="77777777" w:rsidTr="00745915">
        <w:trPr>
          <w:trHeight w:val="581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477BC9FA" w14:textId="77777777" w:rsidR="002932B0" w:rsidRPr="00846A85" w:rsidRDefault="002932B0" w:rsidP="00745915">
            <w:pPr>
              <w:jc w:val="center"/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Job Requirements</w:t>
            </w:r>
          </w:p>
        </w:tc>
      </w:tr>
      <w:tr w:rsidR="00846A85" w:rsidRPr="00846A85" w14:paraId="2C213A9F" w14:textId="77777777" w:rsidTr="00745915">
        <w:trPr>
          <w:trHeight w:val="288"/>
        </w:trPr>
        <w:tc>
          <w:tcPr>
            <w:tcW w:w="3261" w:type="dxa"/>
            <w:shd w:val="clear" w:color="auto" w:fill="auto"/>
            <w:vAlign w:val="center"/>
          </w:tcPr>
          <w:p w14:paraId="6C6202E7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7165607" w14:textId="77777777" w:rsidR="00D46F15" w:rsidRDefault="00D46F15" w:rsidP="00D46F15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6A85">
              <w:rPr>
                <w:rFonts w:ascii="Arial" w:hAnsi="Arial" w:cs="Arial"/>
                <w:sz w:val="22"/>
                <w:szCs w:val="22"/>
                <w:lang w:val="en-GB"/>
              </w:rPr>
              <w:t>Previous experience relevant to the role</w:t>
            </w:r>
          </w:p>
          <w:p w14:paraId="7EEEF2A0" w14:textId="77777777" w:rsidR="00D46F15" w:rsidRDefault="00D4517A" w:rsidP="00D46F15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Well organised attitude with ‘can do’ approach </w:t>
            </w:r>
          </w:p>
          <w:p w14:paraId="2FDEEB26" w14:textId="77777777" w:rsidR="00D4517A" w:rsidRPr="009B0696" w:rsidRDefault="00D4517A" w:rsidP="00D46F15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An understanding of older people’s issues </w:t>
            </w:r>
          </w:p>
          <w:p w14:paraId="15EFD092" w14:textId="77777777" w:rsidR="00D73493" w:rsidRPr="006C0888" w:rsidRDefault="00D46F15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Satisfactory DBS check </w:t>
            </w:r>
          </w:p>
        </w:tc>
      </w:tr>
      <w:tr w:rsidR="00846A85" w:rsidRPr="00846A85" w14:paraId="52EC6851" w14:textId="77777777" w:rsidTr="00745915">
        <w:trPr>
          <w:trHeight w:val="221"/>
        </w:trPr>
        <w:tc>
          <w:tcPr>
            <w:tcW w:w="3261" w:type="dxa"/>
            <w:shd w:val="clear" w:color="auto" w:fill="auto"/>
            <w:vAlign w:val="center"/>
          </w:tcPr>
          <w:p w14:paraId="11D2A77A" w14:textId="77777777" w:rsidR="002932B0" w:rsidRPr="00846A85" w:rsidRDefault="002932B0" w:rsidP="0074591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96FB242" w14:textId="77777777" w:rsidR="002A1400" w:rsidRPr="009B0696" w:rsidRDefault="009B0696" w:rsidP="009B0696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Experience of providing</w:t>
            </w:r>
            <w:r w:rsidR="00D46F15">
              <w:rPr>
                <w:rFonts w:ascii="Arial" w:hAnsi="Arial" w:cs="Arial"/>
                <w:sz w:val="22"/>
                <w:szCs w:val="22"/>
                <w:lang w:val="en-GB"/>
              </w:rPr>
              <w:t xml:space="preserve"> meals for large quantities </w:t>
            </w:r>
          </w:p>
          <w:p w14:paraId="2D167DFF" w14:textId="77777777" w:rsidR="005E0468" w:rsidRPr="009B0696" w:rsidRDefault="00D46F15" w:rsidP="009B0696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Qualification in Food Hygiene </w:t>
            </w:r>
          </w:p>
        </w:tc>
      </w:tr>
    </w:tbl>
    <w:p w14:paraId="526ACC9B" w14:textId="77777777" w:rsidR="002932B0" w:rsidRPr="00D4517A" w:rsidRDefault="00C9055E" w:rsidP="002932B0">
      <w:pPr>
        <w:pStyle w:val="Heading1"/>
        <w:rPr>
          <w:rFonts w:ascii="Arial" w:hAnsi="Arial" w:cs="Arial"/>
          <w:b w:val="0"/>
          <w:color w:val="auto"/>
          <w:sz w:val="22"/>
          <w:szCs w:val="22"/>
        </w:rPr>
      </w:pPr>
      <w:r w:rsidRPr="00D4517A">
        <w:rPr>
          <w:rFonts w:ascii="Arial" w:hAnsi="Arial" w:cs="Arial"/>
          <w:b w:val="0"/>
          <w:color w:val="auto"/>
          <w:sz w:val="22"/>
          <w:szCs w:val="22"/>
        </w:rPr>
        <w:t>J</w:t>
      </w:r>
      <w:r w:rsidR="002932B0" w:rsidRPr="00D4517A">
        <w:rPr>
          <w:rFonts w:ascii="Arial" w:hAnsi="Arial" w:cs="Arial"/>
          <w:b w:val="0"/>
          <w:color w:val="auto"/>
          <w:sz w:val="22"/>
          <w:szCs w:val="22"/>
        </w:rPr>
        <w:t>ob Purpose</w:t>
      </w:r>
    </w:p>
    <w:p w14:paraId="663846B3" w14:textId="77777777" w:rsidR="005A6394" w:rsidRPr="00AF6FDD" w:rsidRDefault="00AF6FDD" w:rsidP="007677D1">
      <w:pPr>
        <w:rPr>
          <w:rFonts w:ascii="Arial" w:hAnsi="Arial" w:cs="Arial"/>
          <w:sz w:val="22"/>
          <w:szCs w:val="22"/>
        </w:rPr>
      </w:pPr>
      <w:r w:rsidRPr="00AF6FDD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prepare a light and appetizing supper for our res</w:t>
      </w:r>
      <w:r w:rsidR="005A6394">
        <w:rPr>
          <w:rFonts w:ascii="Arial" w:hAnsi="Arial" w:cs="Arial"/>
          <w:sz w:val="22"/>
          <w:szCs w:val="22"/>
        </w:rPr>
        <w:t xml:space="preserve">idents working in accordance with </w:t>
      </w:r>
      <w:r>
        <w:rPr>
          <w:rFonts w:ascii="Arial" w:hAnsi="Arial" w:cs="Arial"/>
          <w:sz w:val="22"/>
          <w:szCs w:val="22"/>
        </w:rPr>
        <w:t xml:space="preserve">the head cooks </w:t>
      </w:r>
      <w:r w:rsidR="005A6394">
        <w:rPr>
          <w:rFonts w:ascii="Arial" w:hAnsi="Arial" w:cs="Arial"/>
          <w:sz w:val="22"/>
          <w:szCs w:val="22"/>
        </w:rPr>
        <w:t xml:space="preserve">meal </w:t>
      </w:r>
      <w:r>
        <w:rPr>
          <w:rFonts w:ascii="Arial" w:hAnsi="Arial" w:cs="Arial"/>
          <w:sz w:val="22"/>
          <w:szCs w:val="22"/>
        </w:rPr>
        <w:t xml:space="preserve">plans and the managers requests. </w:t>
      </w:r>
    </w:p>
    <w:p w14:paraId="17FD2C8D" w14:textId="77777777" w:rsidR="005E0468" w:rsidRDefault="005A6394" w:rsidP="005E0468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To ensure the kitchen is left in a clean and well-presented manor after food service </w:t>
      </w:r>
    </w:p>
    <w:p w14:paraId="66A2E9CC" w14:textId="77777777" w:rsidR="00EF3838" w:rsidRPr="00846A85" w:rsidRDefault="00EF3838" w:rsidP="005E0468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2F02961" w14:textId="77777777" w:rsidR="005E0468" w:rsidRPr="00846A85" w:rsidRDefault="005E0468" w:rsidP="005E0468">
      <w:pPr>
        <w:jc w:val="both"/>
        <w:rPr>
          <w:rFonts w:ascii="Arial" w:hAnsi="Arial" w:cs="Arial"/>
          <w:sz w:val="22"/>
          <w:szCs w:val="22"/>
          <w:lang w:val="en-GB"/>
        </w:rPr>
      </w:pPr>
      <w:r w:rsidRPr="00846A85">
        <w:rPr>
          <w:rFonts w:ascii="Arial" w:hAnsi="Arial" w:cs="Arial"/>
          <w:sz w:val="22"/>
          <w:szCs w:val="22"/>
          <w:lang w:val="en-GB"/>
        </w:rPr>
        <w:t xml:space="preserve">To </w:t>
      </w:r>
      <w:r w:rsidRPr="00846A85">
        <w:rPr>
          <w:rFonts w:ascii="Arial" w:hAnsi="Arial" w:cs="Arial"/>
          <w:sz w:val="22"/>
          <w:szCs w:val="22"/>
        </w:rPr>
        <w:t>promote in a positive and professiona</w:t>
      </w:r>
      <w:r w:rsidR="004428E3">
        <w:rPr>
          <w:rFonts w:ascii="Arial" w:hAnsi="Arial" w:cs="Arial"/>
          <w:sz w:val="22"/>
          <w:szCs w:val="22"/>
        </w:rPr>
        <w:t>l manner the image of Abbeyfield Ferring Society.</w:t>
      </w:r>
    </w:p>
    <w:p w14:paraId="227021CB" w14:textId="77777777" w:rsidR="007677D1" w:rsidRPr="00846A85" w:rsidRDefault="007677D1" w:rsidP="004428E3">
      <w:pPr>
        <w:jc w:val="both"/>
        <w:rPr>
          <w:rFonts w:ascii="Arial" w:hAnsi="Arial" w:cs="Arial"/>
          <w:sz w:val="22"/>
          <w:szCs w:val="22"/>
        </w:rPr>
      </w:pPr>
    </w:p>
    <w:p w14:paraId="42CD1B06" w14:textId="77777777" w:rsidR="007677D1" w:rsidRPr="00846A85" w:rsidRDefault="007677D1" w:rsidP="002932B0">
      <w:pPr>
        <w:ind w:left="420"/>
        <w:jc w:val="both"/>
        <w:rPr>
          <w:rFonts w:ascii="Arial" w:hAnsi="Arial" w:cs="Arial"/>
          <w:sz w:val="22"/>
          <w:szCs w:val="22"/>
        </w:rPr>
      </w:pPr>
    </w:p>
    <w:p w14:paraId="51928A73" w14:textId="77777777" w:rsidR="002932B0" w:rsidRPr="00846A85" w:rsidRDefault="002932B0" w:rsidP="002932B0">
      <w:pPr>
        <w:jc w:val="both"/>
        <w:rPr>
          <w:rFonts w:ascii="Varela Round" w:hAnsi="Varela Round" w:cs="Arial"/>
          <w:b/>
          <w:spacing w:val="-7"/>
          <w:sz w:val="22"/>
          <w:szCs w:val="22"/>
        </w:rPr>
      </w:pPr>
      <w:r w:rsidRPr="00846A85">
        <w:rPr>
          <w:rFonts w:ascii="Varela Round" w:hAnsi="Varela Round" w:cs="Arial"/>
          <w:b/>
          <w:spacing w:val="-7"/>
          <w:sz w:val="22"/>
          <w:szCs w:val="22"/>
        </w:rPr>
        <w:t>Main Duties</w:t>
      </w:r>
    </w:p>
    <w:p w14:paraId="7DD62C60" w14:textId="77777777" w:rsidR="002932B0" w:rsidRPr="00846A85" w:rsidRDefault="002932B0" w:rsidP="002932B0">
      <w:pPr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1C714D79" w14:textId="77777777" w:rsidR="005A6394" w:rsidRDefault="005A6394" w:rsidP="005A6394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To support the </w:t>
      </w:r>
      <w:r w:rsidR="00BD35BB">
        <w:rPr>
          <w:rFonts w:ascii="Arial" w:hAnsi="Arial" w:cs="Arial"/>
          <w:sz w:val="22"/>
          <w:szCs w:val="22"/>
          <w:lang w:val="en-GB"/>
        </w:rPr>
        <w:t>Home M</w:t>
      </w:r>
      <w:r>
        <w:rPr>
          <w:rFonts w:ascii="Arial" w:hAnsi="Arial" w:cs="Arial"/>
          <w:sz w:val="22"/>
          <w:szCs w:val="22"/>
          <w:lang w:val="en-GB"/>
        </w:rPr>
        <w:t>anager</w:t>
      </w:r>
      <w:r w:rsidR="00BD35BB">
        <w:rPr>
          <w:rFonts w:ascii="Arial" w:hAnsi="Arial" w:cs="Arial"/>
          <w:sz w:val="22"/>
          <w:szCs w:val="22"/>
          <w:lang w:val="en-GB"/>
        </w:rPr>
        <w:t>/Cook</w:t>
      </w:r>
      <w:r>
        <w:rPr>
          <w:rFonts w:ascii="Arial" w:hAnsi="Arial" w:cs="Arial"/>
          <w:sz w:val="22"/>
          <w:szCs w:val="22"/>
          <w:lang w:val="en-GB"/>
        </w:rPr>
        <w:t xml:space="preserve"> and kitchen team to provide a light supper in the evening for the residents living within our facilities  </w:t>
      </w:r>
    </w:p>
    <w:p w14:paraId="41B5D254" w14:textId="77777777" w:rsidR="005A6394" w:rsidRDefault="005A6394" w:rsidP="005A6394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7752C345" w14:textId="77777777" w:rsidR="005A6394" w:rsidRDefault="005A6394" w:rsidP="005A6394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To prepare, cook and serve meals as part of the planned service for the day </w:t>
      </w:r>
    </w:p>
    <w:p w14:paraId="3D1A1757" w14:textId="77777777" w:rsidR="004576FD" w:rsidRDefault="004576FD" w:rsidP="004576FD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2CFE4663" w14:textId="77777777" w:rsidR="004576FD" w:rsidRPr="005A6394" w:rsidRDefault="004576FD" w:rsidP="005A6394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To ensure that before or after using any equipment the correct procedures have been followed, for example all </w:t>
      </w:r>
      <w:proofErr w:type="gramStart"/>
      <w:r>
        <w:rPr>
          <w:rFonts w:ascii="Arial" w:hAnsi="Arial" w:cs="Arial"/>
          <w:sz w:val="22"/>
          <w:szCs w:val="22"/>
          <w:lang w:val="en-GB"/>
        </w:rPr>
        <w:t>cutlery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must be rinsed of food before loading into the dish washer. </w:t>
      </w:r>
    </w:p>
    <w:p w14:paraId="31DF1F61" w14:textId="77777777" w:rsidR="00C9055E" w:rsidRPr="00846A85" w:rsidRDefault="00C9055E" w:rsidP="00C9055E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14:paraId="57C396CA" w14:textId="77777777" w:rsidR="00C9055E" w:rsidRPr="005A6394" w:rsidRDefault="004428E3" w:rsidP="005A6394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To be ensure </w:t>
      </w:r>
      <w:r w:rsidR="005A6394">
        <w:rPr>
          <w:rFonts w:ascii="Arial" w:hAnsi="Arial" w:cs="Arial"/>
          <w:sz w:val="22"/>
          <w:szCs w:val="22"/>
        </w:rPr>
        <w:t xml:space="preserve">all Food Hygiene and Health and Safety </w:t>
      </w:r>
      <w:r>
        <w:rPr>
          <w:rFonts w:ascii="Arial" w:hAnsi="Arial" w:cs="Arial"/>
          <w:sz w:val="22"/>
          <w:szCs w:val="22"/>
        </w:rPr>
        <w:t>regulations are met and all relevant policies and proced</w:t>
      </w:r>
      <w:r w:rsidR="004576FD">
        <w:rPr>
          <w:rFonts w:ascii="Arial" w:hAnsi="Arial" w:cs="Arial"/>
          <w:sz w:val="22"/>
          <w:szCs w:val="22"/>
        </w:rPr>
        <w:t xml:space="preserve">ures are </w:t>
      </w:r>
      <w:proofErr w:type="gramStart"/>
      <w:r w:rsidR="004576FD">
        <w:rPr>
          <w:rFonts w:ascii="Arial" w:hAnsi="Arial" w:cs="Arial"/>
          <w:sz w:val="22"/>
          <w:szCs w:val="22"/>
        </w:rPr>
        <w:t>followed at all times</w:t>
      </w:r>
      <w:proofErr w:type="gramEnd"/>
      <w:r w:rsidR="004576FD">
        <w:rPr>
          <w:rFonts w:ascii="Arial" w:hAnsi="Arial" w:cs="Arial"/>
          <w:sz w:val="22"/>
          <w:szCs w:val="22"/>
        </w:rPr>
        <w:t xml:space="preserve"> in line with Environmental Health requirements </w:t>
      </w:r>
    </w:p>
    <w:p w14:paraId="057CB953" w14:textId="77777777" w:rsidR="00C9055E" w:rsidRPr="00846A85" w:rsidRDefault="00C9055E" w:rsidP="00C9055E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CDE54E2" w14:textId="77777777" w:rsidR="00C9055E" w:rsidRPr="00846A85" w:rsidRDefault="005A6394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To work as part of a team and on your own merit </w:t>
      </w:r>
    </w:p>
    <w:p w14:paraId="186B30A1" w14:textId="77777777" w:rsidR="00C9055E" w:rsidRPr="00846A85" w:rsidRDefault="00C9055E" w:rsidP="00C9055E">
      <w:p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  <w:lang w:val="en-GB"/>
        </w:rPr>
      </w:pPr>
    </w:p>
    <w:p w14:paraId="633551C0" w14:textId="77777777" w:rsidR="004428E3" w:rsidRPr="004576FD" w:rsidRDefault="005A6394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To attend required training for the </w:t>
      </w:r>
      <w:r w:rsidR="00C9055E" w:rsidRPr="00846A85">
        <w:rPr>
          <w:rFonts w:ascii="Arial" w:hAnsi="Arial" w:cs="Arial"/>
          <w:sz w:val="22"/>
          <w:szCs w:val="22"/>
        </w:rPr>
        <w:t xml:space="preserve">role, </w:t>
      </w:r>
      <w:r w:rsidR="004428E3">
        <w:rPr>
          <w:rFonts w:ascii="Arial" w:hAnsi="Arial" w:cs="Arial"/>
          <w:sz w:val="22"/>
          <w:szCs w:val="22"/>
        </w:rPr>
        <w:t xml:space="preserve">and to ensure </w:t>
      </w:r>
      <w:r>
        <w:rPr>
          <w:rFonts w:ascii="Arial" w:hAnsi="Arial" w:cs="Arial"/>
          <w:sz w:val="22"/>
          <w:szCs w:val="22"/>
        </w:rPr>
        <w:t xml:space="preserve">all your </w:t>
      </w:r>
      <w:r w:rsidR="004428E3">
        <w:rPr>
          <w:rFonts w:ascii="Arial" w:hAnsi="Arial" w:cs="Arial"/>
          <w:sz w:val="22"/>
          <w:szCs w:val="22"/>
        </w:rPr>
        <w:t xml:space="preserve">mandatory training needs </w:t>
      </w:r>
      <w:r>
        <w:rPr>
          <w:rFonts w:ascii="Arial" w:hAnsi="Arial" w:cs="Arial"/>
          <w:sz w:val="22"/>
          <w:szCs w:val="22"/>
        </w:rPr>
        <w:t xml:space="preserve">are </w:t>
      </w:r>
      <w:proofErr w:type="gramStart"/>
      <w:r w:rsidR="004576FD">
        <w:rPr>
          <w:rFonts w:ascii="Arial" w:hAnsi="Arial" w:cs="Arial"/>
          <w:sz w:val="22"/>
          <w:szCs w:val="22"/>
        </w:rPr>
        <w:t>up-to-date</w:t>
      </w:r>
      <w:proofErr w:type="gramEnd"/>
    </w:p>
    <w:p w14:paraId="0F8E149C" w14:textId="77777777" w:rsidR="004576FD" w:rsidRDefault="004576FD" w:rsidP="004576FD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58B960B0" w14:textId="77777777" w:rsidR="004576FD" w:rsidRPr="004428E3" w:rsidRDefault="004576FD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To attend team meetings as and when required </w:t>
      </w:r>
    </w:p>
    <w:p w14:paraId="5ABF2CBB" w14:textId="77777777" w:rsidR="004428E3" w:rsidRDefault="004428E3" w:rsidP="004428E3">
      <w:pPr>
        <w:pStyle w:val="ListParagraph"/>
        <w:rPr>
          <w:rFonts w:ascii="Arial" w:hAnsi="Arial" w:cs="Arial"/>
          <w:sz w:val="22"/>
          <w:szCs w:val="22"/>
        </w:rPr>
      </w:pPr>
    </w:p>
    <w:p w14:paraId="7323F83E" w14:textId="77777777" w:rsidR="00C9055E" w:rsidRPr="00846A85" w:rsidRDefault="005A6394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To assist the Cook in cleaning jobs both daily and weekly</w:t>
      </w:r>
      <w:r w:rsidR="004576FD">
        <w:rPr>
          <w:rFonts w:ascii="Arial" w:hAnsi="Arial" w:cs="Arial"/>
          <w:sz w:val="22"/>
          <w:szCs w:val="22"/>
        </w:rPr>
        <w:t xml:space="preserve"> schedules,</w:t>
      </w:r>
      <w:r>
        <w:rPr>
          <w:rFonts w:ascii="Arial" w:hAnsi="Arial" w:cs="Arial"/>
          <w:sz w:val="22"/>
          <w:szCs w:val="22"/>
        </w:rPr>
        <w:t xml:space="preserve"> for example cleaning down fridg</w:t>
      </w:r>
      <w:r w:rsidR="004576FD">
        <w:rPr>
          <w:rFonts w:ascii="Arial" w:hAnsi="Arial" w:cs="Arial"/>
          <w:sz w:val="22"/>
          <w:szCs w:val="22"/>
        </w:rPr>
        <w:t xml:space="preserve">es and freezers on occasion, ensuring bins are taken out and appropriate food labeling has been completed </w:t>
      </w:r>
    </w:p>
    <w:p w14:paraId="45F75B75" w14:textId="77777777" w:rsidR="00C9055E" w:rsidRPr="00846A85" w:rsidRDefault="00C9055E" w:rsidP="00C9055E">
      <w:p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  <w:lang w:val="en-GB"/>
        </w:rPr>
      </w:pPr>
    </w:p>
    <w:p w14:paraId="3D7C77F0" w14:textId="77777777" w:rsidR="00C9055E" w:rsidRPr="004576FD" w:rsidRDefault="005A6394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To serve supper on a presentable tray for residents who request supper in their rooms as they may be unable to come down to the dining room. </w:t>
      </w:r>
    </w:p>
    <w:p w14:paraId="6B120342" w14:textId="77777777" w:rsidR="004576FD" w:rsidRDefault="004576FD" w:rsidP="004576FD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2D13E959" w14:textId="77777777" w:rsidR="004576FD" w:rsidRDefault="00EF3838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 xml:space="preserve">To </w:t>
      </w:r>
      <w:proofErr w:type="gramStart"/>
      <w:r>
        <w:rPr>
          <w:rFonts w:ascii="Arial" w:hAnsi="Arial" w:cs="Arial"/>
          <w:sz w:val="22"/>
          <w:szCs w:val="22"/>
          <w:lang w:val="en-GB"/>
        </w:rPr>
        <w:t>work  with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the supper team</w:t>
      </w:r>
      <w:r w:rsidR="004576FD">
        <w:rPr>
          <w:rFonts w:ascii="Arial" w:hAnsi="Arial" w:cs="Arial"/>
          <w:sz w:val="22"/>
          <w:szCs w:val="22"/>
          <w:lang w:val="en-GB"/>
        </w:rPr>
        <w:t xml:space="preserve"> to present the food nicely and at the correct temperature </w:t>
      </w:r>
    </w:p>
    <w:p w14:paraId="6FEBC43C" w14:textId="77777777" w:rsidR="004576FD" w:rsidRDefault="004576FD" w:rsidP="004576FD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42D427E2" w14:textId="77777777" w:rsidR="004576FD" w:rsidRDefault="004576FD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To contribute when necessary to special occasions, for example Christmas, Summer Fayres, Birthdays etc. </w:t>
      </w:r>
    </w:p>
    <w:p w14:paraId="600AED21" w14:textId="77777777" w:rsidR="00315148" w:rsidRDefault="00315148" w:rsidP="00315148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1E37F7A3" w14:textId="77777777" w:rsidR="00315148" w:rsidRPr="00846A85" w:rsidRDefault="00315148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bookmarkStart w:id="1" w:name="_Hlk487462398"/>
      <w:r>
        <w:rPr>
          <w:rFonts w:ascii="Arial" w:hAnsi="Arial" w:cs="Arial"/>
          <w:sz w:val="22"/>
          <w:szCs w:val="22"/>
          <w:lang w:val="en-GB"/>
        </w:rPr>
        <w:t xml:space="preserve">To be able to respond swiftly but within limits when </w:t>
      </w:r>
      <w:proofErr w:type="gramStart"/>
      <w:r>
        <w:rPr>
          <w:rFonts w:ascii="Arial" w:hAnsi="Arial" w:cs="Arial"/>
          <w:sz w:val="22"/>
          <w:szCs w:val="22"/>
          <w:lang w:val="en-GB"/>
        </w:rPr>
        <w:t>necessary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when a resident refuses to eat the food prepared and you may need to offer an alternative</w:t>
      </w:r>
      <w:bookmarkEnd w:id="1"/>
      <w:r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6423EA3A" w14:textId="77777777" w:rsidR="00C9055E" w:rsidRPr="00846A85" w:rsidRDefault="00C9055E" w:rsidP="004576FD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0DD8DE2" w14:textId="77777777" w:rsidR="00C9055E" w:rsidRPr="00846A85" w:rsidRDefault="00C9055E" w:rsidP="00C9055E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E98F6A2" w14:textId="77777777" w:rsidR="00C9055E" w:rsidRPr="00846A85" w:rsidRDefault="00C9055E" w:rsidP="00C9055E">
      <w:p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  <w:lang w:val="en-GB"/>
        </w:rPr>
      </w:pPr>
    </w:p>
    <w:p w14:paraId="2D3A9565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B8216CA" w14:textId="77777777" w:rsidR="002932B0" w:rsidRPr="00846A85" w:rsidRDefault="002932B0" w:rsidP="002932B0">
      <w:pPr>
        <w:jc w:val="both"/>
        <w:rPr>
          <w:rFonts w:ascii="Varela Round" w:hAnsi="Varela Round" w:cs="Arial"/>
          <w:spacing w:val="-2"/>
          <w:sz w:val="22"/>
          <w:szCs w:val="22"/>
        </w:rPr>
      </w:pPr>
      <w:r w:rsidRPr="00846A85">
        <w:rPr>
          <w:rFonts w:ascii="Varela Round" w:hAnsi="Varela Round" w:cs="Arial"/>
          <w:b/>
          <w:sz w:val="22"/>
          <w:szCs w:val="22"/>
        </w:rPr>
        <w:t>Health and Safety</w:t>
      </w:r>
    </w:p>
    <w:p w14:paraId="08B107B9" w14:textId="77777777" w:rsidR="002932B0" w:rsidRPr="00846A85" w:rsidRDefault="002932B0" w:rsidP="002932B0">
      <w:pPr>
        <w:jc w:val="both"/>
        <w:rPr>
          <w:rFonts w:ascii="Arial" w:hAnsi="Arial" w:cs="Arial"/>
          <w:spacing w:val="-2"/>
          <w:sz w:val="22"/>
          <w:szCs w:val="22"/>
        </w:rPr>
      </w:pPr>
    </w:p>
    <w:p w14:paraId="0A81EA80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>As an employee you have a responsibility under the Health and Safety at Work Act 1974 to:</w:t>
      </w:r>
    </w:p>
    <w:p w14:paraId="350DDD02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6FE46B84" w14:textId="77777777" w:rsidR="002932B0" w:rsidRPr="00846A85" w:rsidRDefault="002932B0" w:rsidP="002932B0">
      <w:pPr>
        <w:numPr>
          <w:ilvl w:val="0"/>
          <w:numId w:val="2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>Take reasonable care of yourself and others at work</w:t>
      </w:r>
    </w:p>
    <w:p w14:paraId="28FDA655" w14:textId="77777777" w:rsidR="002932B0" w:rsidRPr="00846A85" w:rsidRDefault="00862ECE" w:rsidP="002932B0">
      <w:pPr>
        <w:numPr>
          <w:ilvl w:val="0"/>
          <w:numId w:val="2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Co-operate with Abbeyfield Ferring Society </w:t>
      </w:r>
      <w:r w:rsidR="002932B0" w:rsidRPr="00846A85">
        <w:rPr>
          <w:rFonts w:ascii="Arial" w:hAnsi="Arial" w:cs="Arial"/>
          <w:sz w:val="22"/>
          <w:szCs w:val="22"/>
        </w:rPr>
        <w:t>to ensure the laws relating to health and safety are not broken.</w:t>
      </w:r>
    </w:p>
    <w:p w14:paraId="25E2DCA1" w14:textId="77777777" w:rsidR="002932B0" w:rsidRPr="00846A85" w:rsidRDefault="002932B0" w:rsidP="002932B0">
      <w:pPr>
        <w:numPr>
          <w:ilvl w:val="0"/>
          <w:numId w:val="2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 xml:space="preserve">Report any problems or concerns about </w:t>
      </w:r>
      <w:r w:rsidR="00862ECE">
        <w:rPr>
          <w:rFonts w:ascii="Arial" w:hAnsi="Arial" w:cs="Arial"/>
          <w:sz w:val="22"/>
          <w:szCs w:val="22"/>
        </w:rPr>
        <w:t xml:space="preserve">health and safety to the </w:t>
      </w:r>
      <w:r w:rsidR="000739C2">
        <w:rPr>
          <w:rFonts w:ascii="Arial" w:hAnsi="Arial" w:cs="Arial"/>
          <w:sz w:val="22"/>
          <w:szCs w:val="22"/>
        </w:rPr>
        <w:t xml:space="preserve">Site Manager, Chief </w:t>
      </w:r>
      <w:proofErr w:type="gramStart"/>
      <w:r w:rsidR="000739C2">
        <w:rPr>
          <w:rFonts w:ascii="Arial" w:hAnsi="Arial" w:cs="Arial"/>
          <w:sz w:val="22"/>
          <w:szCs w:val="22"/>
        </w:rPr>
        <w:t xml:space="preserve">Operating </w:t>
      </w:r>
      <w:r w:rsidR="00862ECE">
        <w:rPr>
          <w:rFonts w:ascii="Arial" w:hAnsi="Arial" w:cs="Arial"/>
          <w:sz w:val="22"/>
          <w:szCs w:val="22"/>
        </w:rPr>
        <w:t xml:space="preserve"> Officer</w:t>
      </w:r>
      <w:proofErr w:type="gramEnd"/>
      <w:r w:rsidR="00862ECE">
        <w:rPr>
          <w:rFonts w:ascii="Arial" w:hAnsi="Arial" w:cs="Arial"/>
          <w:sz w:val="22"/>
          <w:szCs w:val="22"/>
        </w:rPr>
        <w:t xml:space="preserve"> or a member of the Board of Trustees</w:t>
      </w:r>
      <w:r w:rsidRPr="00846A85">
        <w:rPr>
          <w:rFonts w:ascii="Arial" w:hAnsi="Arial" w:cs="Arial"/>
          <w:sz w:val="22"/>
          <w:szCs w:val="22"/>
        </w:rPr>
        <w:t>.</w:t>
      </w:r>
    </w:p>
    <w:p w14:paraId="0B36C67D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4F694D26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15C19D4C" w14:textId="77777777" w:rsidR="003964D7" w:rsidRPr="00846A85" w:rsidRDefault="003964D7" w:rsidP="002932B0">
      <w:pPr>
        <w:jc w:val="both"/>
        <w:rPr>
          <w:rFonts w:ascii="Arial" w:hAnsi="Arial" w:cs="Arial"/>
          <w:sz w:val="22"/>
          <w:szCs w:val="22"/>
        </w:rPr>
      </w:pPr>
    </w:p>
    <w:p w14:paraId="3FBC3511" w14:textId="77777777" w:rsidR="003964D7" w:rsidRPr="00846A85" w:rsidRDefault="003964D7" w:rsidP="002932B0">
      <w:pPr>
        <w:jc w:val="both"/>
        <w:rPr>
          <w:rFonts w:ascii="Arial" w:hAnsi="Arial" w:cs="Arial"/>
          <w:sz w:val="22"/>
          <w:szCs w:val="22"/>
        </w:rPr>
      </w:pPr>
    </w:p>
    <w:p w14:paraId="324C9974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b/>
          <w:sz w:val="22"/>
          <w:szCs w:val="22"/>
        </w:rPr>
        <w:t>Equal Opportunities</w:t>
      </w:r>
    </w:p>
    <w:p w14:paraId="3FA7CD89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2384C4CE" w14:textId="77777777" w:rsidR="002932B0" w:rsidRPr="00846A85" w:rsidRDefault="00862ECE" w:rsidP="002932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Abbeyfield Ferring Society</w:t>
      </w:r>
      <w:r w:rsidR="002932B0" w:rsidRPr="00846A85">
        <w:rPr>
          <w:rFonts w:ascii="Arial" w:hAnsi="Arial" w:cs="Arial"/>
          <w:sz w:val="22"/>
          <w:szCs w:val="22"/>
        </w:rPr>
        <w:t xml:space="preserve"> is committed to anti-discriminatory policies and </w:t>
      </w:r>
      <w:proofErr w:type="gramStart"/>
      <w:r w:rsidR="002932B0" w:rsidRPr="00846A85">
        <w:rPr>
          <w:rFonts w:ascii="Arial" w:hAnsi="Arial" w:cs="Arial"/>
          <w:sz w:val="22"/>
          <w:szCs w:val="22"/>
        </w:rPr>
        <w:t>practices</w:t>
      </w:r>
      <w:proofErr w:type="gramEnd"/>
      <w:r w:rsidR="002932B0" w:rsidRPr="00846A85">
        <w:rPr>
          <w:rFonts w:ascii="Arial" w:hAnsi="Arial" w:cs="Arial"/>
          <w:sz w:val="22"/>
          <w:szCs w:val="22"/>
        </w:rPr>
        <w:t xml:space="preserve"> and it is essential that the post holder is willing to make a positive contribution to their promotion and implementation.</w:t>
      </w:r>
    </w:p>
    <w:p w14:paraId="377EE9FA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1AE2FF2E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116435A5" w14:textId="77777777" w:rsidR="002932B0" w:rsidRPr="00846A85" w:rsidRDefault="002932B0" w:rsidP="002932B0">
      <w:pPr>
        <w:jc w:val="both"/>
        <w:rPr>
          <w:rFonts w:ascii="Arial" w:hAnsi="Arial" w:cs="Arial"/>
          <w:b/>
          <w:sz w:val="22"/>
          <w:szCs w:val="22"/>
        </w:rPr>
      </w:pPr>
      <w:r w:rsidRPr="00846A85">
        <w:rPr>
          <w:rFonts w:ascii="Arial" w:hAnsi="Arial" w:cs="Arial"/>
          <w:b/>
          <w:sz w:val="22"/>
          <w:szCs w:val="22"/>
        </w:rPr>
        <w:t>Confidentiality</w:t>
      </w:r>
    </w:p>
    <w:p w14:paraId="4C6ABBAE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35AED9A7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 xml:space="preserve">The post holder is required to observe strict and complete confidentiality regarding information obtained </w:t>
      </w:r>
      <w:proofErr w:type="gramStart"/>
      <w:r w:rsidRPr="00846A85">
        <w:rPr>
          <w:rFonts w:ascii="Arial" w:hAnsi="Arial" w:cs="Arial"/>
          <w:sz w:val="22"/>
          <w:szCs w:val="22"/>
        </w:rPr>
        <w:t>during the course of</w:t>
      </w:r>
      <w:proofErr w:type="gramEnd"/>
      <w:r w:rsidRPr="00846A85">
        <w:rPr>
          <w:rFonts w:ascii="Arial" w:hAnsi="Arial" w:cs="Arial"/>
          <w:sz w:val="22"/>
          <w:szCs w:val="22"/>
        </w:rPr>
        <w:t xml:space="preserve"> his/her duties.</w:t>
      </w:r>
    </w:p>
    <w:p w14:paraId="0FE0B489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3A7AAF95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0FAEA95E" w14:textId="77777777" w:rsidR="002932B0" w:rsidRPr="00846A85" w:rsidRDefault="002932B0" w:rsidP="002932B0">
      <w:pPr>
        <w:jc w:val="both"/>
        <w:rPr>
          <w:rFonts w:ascii="Arial" w:hAnsi="Arial" w:cs="Arial"/>
          <w:b/>
          <w:sz w:val="22"/>
          <w:szCs w:val="22"/>
        </w:rPr>
      </w:pPr>
      <w:r w:rsidRPr="00846A85">
        <w:rPr>
          <w:rFonts w:ascii="Arial" w:hAnsi="Arial" w:cs="Arial"/>
          <w:b/>
          <w:sz w:val="22"/>
          <w:szCs w:val="22"/>
        </w:rPr>
        <w:t>Scope of Job Description</w:t>
      </w:r>
    </w:p>
    <w:p w14:paraId="3AA44481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4AE4DC09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>This job description reflects the immediate requirements and responsibilities of the post. It is not an exhaustive list of the duties but gives a general indication of work undertaken which may vary in detail in the light of changing demands and priorities. Substantial changes will be carried out in consultation with the post holder.</w:t>
      </w:r>
      <w:r w:rsidR="006E786A">
        <w:rPr>
          <w:rFonts w:ascii="Arial" w:hAnsi="Arial" w:cs="Arial"/>
          <w:sz w:val="22"/>
          <w:szCs w:val="22"/>
        </w:rPr>
        <w:t xml:space="preserve"> </w:t>
      </w:r>
    </w:p>
    <w:p w14:paraId="48DA1092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70BA9FEE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0046AD"/>
          <w:left w:val="single" w:sz="12" w:space="0" w:color="0046AD"/>
          <w:bottom w:val="single" w:sz="12" w:space="0" w:color="0046AD"/>
          <w:right w:val="single" w:sz="12" w:space="0" w:color="0046AD"/>
          <w:insideH w:val="single" w:sz="12" w:space="0" w:color="0046AD"/>
          <w:insideV w:val="single" w:sz="12" w:space="0" w:color="0046AD"/>
        </w:tblBorders>
        <w:tblLook w:val="01E0" w:firstRow="1" w:lastRow="1" w:firstColumn="1" w:lastColumn="1" w:noHBand="0" w:noVBand="0"/>
      </w:tblPr>
      <w:tblGrid>
        <w:gridCol w:w="2853"/>
        <w:gridCol w:w="6931"/>
      </w:tblGrid>
      <w:tr w:rsidR="00846A85" w:rsidRPr="00846A85" w14:paraId="688BA2D7" w14:textId="77777777" w:rsidTr="00745915">
        <w:trPr>
          <w:trHeight w:val="623"/>
        </w:trPr>
        <w:tc>
          <w:tcPr>
            <w:tcW w:w="2880" w:type="dxa"/>
            <w:shd w:val="clear" w:color="auto" w:fill="auto"/>
            <w:vAlign w:val="center"/>
          </w:tcPr>
          <w:p w14:paraId="42966712" w14:textId="77777777" w:rsidR="002932B0" w:rsidRPr="00846A85" w:rsidRDefault="002932B0" w:rsidP="0074591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Arial" w:hAnsi="Arial" w:cs="Arial"/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1EFCEFE3" w14:textId="77777777" w:rsidR="002932B0" w:rsidRPr="00846A85" w:rsidRDefault="002932B0" w:rsidP="007459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46A85" w:rsidRPr="00846A85" w14:paraId="522E2AFD" w14:textId="77777777" w:rsidTr="00745915">
        <w:trPr>
          <w:trHeight w:val="559"/>
        </w:trPr>
        <w:tc>
          <w:tcPr>
            <w:tcW w:w="2880" w:type="dxa"/>
            <w:shd w:val="clear" w:color="auto" w:fill="auto"/>
            <w:vAlign w:val="center"/>
          </w:tcPr>
          <w:p w14:paraId="4FF307F8" w14:textId="77777777" w:rsidR="002932B0" w:rsidRPr="00846A85" w:rsidRDefault="002932B0" w:rsidP="0074591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Arial" w:hAnsi="Arial" w:cs="Arial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39858438" w14:textId="77777777" w:rsidR="002932B0" w:rsidRPr="00846A85" w:rsidRDefault="002932B0" w:rsidP="007459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46A85" w:rsidRPr="00846A85" w14:paraId="5C67DB0D" w14:textId="77777777" w:rsidTr="00745915">
        <w:trPr>
          <w:trHeight w:val="555"/>
        </w:trPr>
        <w:tc>
          <w:tcPr>
            <w:tcW w:w="2880" w:type="dxa"/>
            <w:shd w:val="clear" w:color="auto" w:fill="auto"/>
            <w:vAlign w:val="center"/>
          </w:tcPr>
          <w:p w14:paraId="50341329" w14:textId="77777777" w:rsidR="002932B0" w:rsidRPr="00846A85" w:rsidRDefault="002932B0" w:rsidP="0074591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Arial" w:hAnsi="Arial"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78CFF145" w14:textId="77777777" w:rsidR="002932B0" w:rsidRPr="00846A85" w:rsidRDefault="002932B0" w:rsidP="007459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bookmarkEnd w:id="0"/>
    </w:tbl>
    <w:p w14:paraId="174B6CA6" w14:textId="77777777" w:rsidR="002932B0" w:rsidRDefault="002932B0" w:rsidP="003C7E51">
      <w:pPr>
        <w:rPr>
          <w:rFonts w:ascii="Varela Round" w:hAnsi="Varela Round" w:cs="Arial"/>
          <w:b/>
          <w:lang w:val="en-GB"/>
        </w:rPr>
      </w:pPr>
    </w:p>
    <w:p w14:paraId="4393D780" w14:textId="77777777" w:rsidR="005E7014" w:rsidRDefault="005E7014" w:rsidP="003C7E51">
      <w:pPr>
        <w:rPr>
          <w:rFonts w:ascii="Varela Round" w:hAnsi="Varela Round" w:cs="Arial"/>
          <w:b/>
          <w:lang w:val="en-GB"/>
        </w:rPr>
      </w:pPr>
    </w:p>
    <w:p w14:paraId="60AF7AAA" w14:textId="77777777" w:rsidR="00385338" w:rsidRDefault="00385338" w:rsidP="005E7014">
      <w:pPr>
        <w:ind w:firstLine="720"/>
        <w:jc w:val="center"/>
        <w:rPr>
          <w:rFonts w:ascii="Varela Round" w:hAnsi="Varela Round" w:cs="Arial"/>
          <w:b/>
          <w:lang w:val="en-GB"/>
        </w:rPr>
      </w:pPr>
    </w:p>
    <w:p w14:paraId="5DE745E2" w14:textId="77777777" w:rsidR="00385338" w:rsidRDefault="00385338" w:rsidP="005E7014">
      <w:pPr>
        <w:ind w:firstLine="720"/>
        <w:jc w:val="center"/>
        <w:rPr>
          <w:rFonts w:ascii="Varela Round" w:hAnsi="Varela Round" w:cs="Arial"/>
          <w:b/>
          <w:lang w:val="en-GB"/>
        </w:rPr>
      </w:pPr>
    </w:p>
    <w:p w14:paraId="19BF1003" w14:textId="5B30101E" w:rsidR="005E7014" w:rsidRPr="00846A85" w:rsidRDefault="005E7014" w:rsidP="005E7014">
      <w:pPr>
        <w:ind w:firstLine="720"/>
        <w:jc w:val="center"/>
        <w:rPr>
          <w:rFonts w:ascii="Varela Round" w:hAnsi="Varela Round" w:cs="Arial"/>
          <w:b/>
          <w:lang w:val="en-GB"/>
        </w:rPr>
      </w:pPr>
      <w:r>
        <w:rPr>
          <w:rFonts w:ascii="Varela Round" w:hAnsi="Varela Round" w:cs="Arial"/>
          <w:b/>
          <w:lang w:val="en-GB"/>
        </w:rPr>
        <w:lastRenderedPageBreak/>
        <w:br/>
        <w:t>ABBEYFIELD FERRING SOCIETY ROLES</w:t>
      </w:r>
      <w:r w:rsidRPr="00846A85">
        <w:rPr>
          <w:rFonts w:ascii="Varela Round" w:hAnsi="Varela Round" w:cs="Arial"/>
          <w:b/>
          <w:lang w:val="en-GB"/>
        </w:rPr>
        <w:t xml:space="preserve"> SPECIFICATION</w:t>
      </w:r>
    </w:p>
    <w:p w14:paraId="51D5F3A5" w14:textId="77777777" w:rsidR="005E7014" w:rsidRPr="00846A85" w:rsidRDefault="005E7014" w:rsidP="005E7014">
      <w:pPr>
        <w:ind w:firstLine="720"/>
        <w:jc w:val="center"/>
        <w:rPr>
          <w:rFonts w:ascii="Varela Round" w:hAnsi="Varela Round" w:cs="Arial"/>
          <w:b/>
          <w:lang w:val="en-GB"/>
        </w:rPr>
      </w:pPr>
    </w:p>
    <w:p w14:paraId="17F0CF65" w14:textId="77777777" w:rsidR="005E7014" w:rsidRPr="00D06A4C" w:rsidRDefault="005E7014" w:rsidP="005E7014">
      <w:pPr>
        <w:jc w:val="both"/>
        <w:rPr>
          <w:rFonts w:ascii="Arial" w:hAnsi="Arial" w:cs="Arial"/>
          <w:spacing w:val="3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12" w:space="0" w:color="0046AD"/>
          <w:left w:val="single" w:sz="12" w:space="0" w:color="0046AD"/>
          <w:bottom w:val="single" w:sz="12" w:space="0" w:color="0046AD"/>
          <w:right w:val="single" w:sz="12" w:space="0" w:color="0046AD"/>
          <w:insideH w:val="single" w:sz="12" w:space="0" w:color="0046AD"/>
          <w:insideV w:val="single" w:sz="12" w:space="0" w:color="0046AD"/>
        </w:tblBorders>
        <w:shd w:val="clear" w:color="auto" w:fill="FFFFFF"/>
        <w:tblLook w:val="00A0" w:firstRow="1" w:lastRow="0" w:firstColumn="1" w:lastColumn="0" w:noHBand="0" w:noVBand="0"/>
      </w:tblPr>
      <w:tblGrid>
        <w:gridCol w:w="2694"/>
        <w:gridCol w:w="7229"/>
      </w:tblGrid>
      <w:tr w:rsidR="005E7014" w:rsidRPr="00EA7F45" w14:paraId="1CDF1C87" w14:textId="77777777" w:rsidTr="00D05B66">
        <w:trPr>
          <w:trHeight w:val="354"/>
        </w:trPr>
        <w:tc>
          <w:tcPr>
            <w:tcW w:w="9923" w:type="dxa"/>
            <w:gridSpan w:val="2"/>
            <w:shd w:val="clear" w:color="auto" w:fill="FFFFFF"/>
            <w:vAlign w:val="center"/>
          </w:tcPr>
          <w:p w14:paraId="0C510FFD" w14:textId="77777777" w:rsidR="005E7014" w:rsidRPr="00EA7F45" w:rsidRDefault="005E7014" w:rsidP="00D05B66">
            <w:pPr>
              <w:jc w:val="both"/>
              <w:rPr>
                <w:rFonts w:ascii="Varela Round" w:hAnsi="Varela Round" w:cs="Arial"/>
                <w:b/>
                <w:sz w:val="20"/>
                <w:szCs w:val="20"/>
              </w:rPr>
            </w:pPr>
            <w:r w:rsidRPr="00EA7F45">
              <w:rPr>
                <w:rFonts w:ascii="Varela Round" w:hAnsi="Varela Round" w:cs="Arial"/>
                <w:b/>
                <w:sz w:val="20"/>
                <w:szCs w:val="20"/>
              </w:rPr>
              <w:t>Leadership Levels</w:t>
            </w:r>
          </w:p>
        </w:tc>
      </w:tr>
      <w:tr w:rsidR="005E7014" w:rsidRPr="00EA7F45" w14:paraId="6739A661" w14:textId="77777777" w:rsidTr="00D05B66">
        <w:trPr>
          <w:trHeight w:val="379"/>
        </w:trPr>
        <w:tc>
          <w:tcPr>
            <w:tcW w:w="2694" w:type="dxa"/>
            <w:shd w:val="clear" w:color="auto" w:fill="FFFFFF"/>
            <w:vAlign w:val="center"/>
          </w:tcPr>
          <w:p w14:paraId="365622B0" w14:textId="77777777" w:rsidR="005E7014" w:rsidRPr="00EA7F45" w:rsidRDefault="005E7014" w:rsidP="00D05B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7F45">
              <w:rPr>
                <w:rFonts w:ascii="Arial" w:hAnsi="Arial" w:cs="Arial"/>
                <w:b/>
                <w:sz w:val="20"/>
                <w:szCs w:val="20"/>
              </w:rPr>
              <w:t>Frontline Worker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217D83E5" w14:textId="77777777" w:rsidR="005E7014" w:rsidRPr="00EA7F45" w:rsidRDefault="005E7014" w:rsidP="00D05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F45">
              <w:rPr>
                <w:rFonts w:ascii="Arial" w:hAnsi="Arial" w:cs="Arial"/>
                <w:sz w:val="20"/>
                <w:szCs w:val="20"/>
              </w:rPr>
              <w:t xml:space="preserve">Applies to all staff without a direct supervisory or management responsibility working directly with or for the users of our services or within a support function.  For </w:t>
            </w:r>
            <w:proofErr w:type="gramStart"/>
            <w:r w:rsidRPr="00EA7F45">
              <w:rPr>
                <w:rFonts w:ascii="Arial" w:hAnsi="Arial" w:cs="Arial"/>
                <w:sz w:val="20"/>
                <w:szCs w:val="20"/>
              </w:rPr>
              <w:t>example</w:t>
            </w:r>
            <w:proofErr w:type="gramEnd"/>
            <w:r w:rsidRPr="00EA7F45">
              <w:rPr>
                <w:rFonts w:ascii="Arial" w:hAnsi="Arial" w:cs="Arial"/>
                <w:sz w:val="20"/>
                <w:szCs w:val="20"/>
              </w:rPr>
              <w:t xml:space="preserve"> housekeeping assistant, care workers, support workers and administrators</w:t>
            </w:r>
          </w:p>
        </w:tc>
      </w:tr>
      <w:tr w:rsidR="005E7014" w:rsidRPr="00EA7F45" w14:paraId="057CAAF1" w14:textId="77777777" w:rsidTr="00D05B66">
        <w:trPr>
          <w:trHeight w:val="414"/>
        </w:trPr>
        <w:tc>
          <w:tcPr>
            <w:tcW w:w="2694" w:type="dxa"/>
            <w:shd w:val="clear" w:color="auto" w:fill="FFFFFF"/>
            <w:vAlign w:val="center"/>
          </w:tcPr>
          <w:p w14:paraId="29B0CE4D" w14:textId="77777777" w:rsidR="005E7014" w:rsidRPr="00EA7F45" w:rsidRDefault="005E7014" w:rsidP="00D05B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7F45">
              <w:rPr>
                <w:rFonts w:ascii="Arial" w:hAnsi="Arial" w:cs="Arial"/>
                <w:b/>
                <w:sz w:val="20"/>
                <w:szCs w:val="20"/>
              </w:rPr>
              <w:t>Frontline Leadership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7EE72B7F" w14:textId="77777777" w:rsidR="005E7014" w:rsidRPr="00EA7F45" w:rsidRDefault="005E7014" w:rsidP="00D05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F45">
              <w:rPr>
                <w:rFonts w:ascii="Arial" w:hAnsi="Arial" w:cs="Arial"/>
                <w:sz w:val="20"/>
                <w:szCs w:val="20"/>
              </w:rPr>
              <w:t>Applies to all staff with a supervisory responsibility working directly with or for the users of our services or work without direct supervision within a supp</w:t>
            </w:r>
            <w:r>
              <w:rPr>
                <w:rFonts w:ascii="Arial" w:hAnsi="Arial" w:cs="Arial"/>
                <w:sz w:val="20"/>
                <w:szCs w:val="20"/>
              </w:rPr>
              <w:t xml:space="preserve">ort function.  For example, senior care assistants, senior support workers, head cook, deputy managers </w:t>
            </w:r>
          </w:p>
        </w:tc>
      </w:tr>
      <w:tr w:rsidR="005E7014" w:rsidRPr="00EA7F45" w14:paraId="61A2EBEC" w14:textId="77777777" w:rsidTr="00D05B66">
        <w:trPr>
          <w:trHeight w:val="397"/>
        </w:trPr>
        <w:tc>
          <w:tcPr>
            <w:tcW w:w="2694" w:type="dxa"/>
            <w:shd w:val="clear" w:color="auto" w:fill="FFFFFF"/>
            <w:vAlign w:val="center"/>
          </w:tcPr>
          <w:p w14:paraId="1AB68026" w14:textId="77777777" w:rsidR="005E7014" w:rsidRPr="00EA7F45" w:rsidRDefault="005E7014" w:rsidP="00D05B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7F45">
              <w:rPr>
                <w:rFonts w:ascii="Arial" w:hAnsi="Arial" w:cs="Arial"/>
                <w:b/>
                <w:sz w:val="20"/>
                <w:szCs w:val="20"/>
              </w:rPr>
              <w:t>Operational Leadership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665EE5CE" w14:textId="77777777" w:rsidR="005E7014" w:rsidRPr="00EA7F45" w:rsidRDefault="005E7014" w:rsidP="00D05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F45">
              <w:rPr>
                <w:rFonts w:ascii="Arial" w:hAnsi="Arial" w:cs="Arial"/>
                <w:sz w:val="20"/>
                <w:szCs w:val="20"/>
              </w:rPr>
              <w:t xml:space="preserve">Applies to all staff with direct line management responsibility for a service, a defined group of staff and/or for a support function.  For </w:t>
            </w:r>
            <w:proofErr w:type="gramStart"/>
            <w:r w:rsidRPr="00EA7F45">
              <w:rPr>
                <w:rFonts w:ascii="Arial" w:hAnsi="Arial" w:cs="Arial"/>
                <w:sz w:val="20"/>
                <w:szCs w:val="20"/>
              </w:rPr>
              <w:t>example</w:t>
            </w:r>
            <w:proofErr w:type="gramEnd"/>
            <w:r w:rsidRPr="00EA7F45">
              <w:rPr>
                <w:rFonts w:ascii="Arial" w:hAnsi="Arial" w:cs="Arial"/>
                <w:sz w:val="20"/>
                <w:szCs w:val="20"/>
              </w:rPr>
              <w:t xml:space="preserve"> registered</w:t>
            </w:r>
            <w:r>
              <w:rPr>
                <w:rFonts w:ascii="Arial" w:hAnsi="Arial" w:cs="Arial"/>
                <w:sz w:val="20"/>
                <w:szCs w:val="20"/>
              </w:rPr>
              <w:t xml:space="preserve"> managers, service managers, office managers. </w:t>
            </w:r>
          </w:p>
        </w:tc>
      </w:tr>
      <w:tr w:rsidR="005E7014" w:rsidRPr="00EA7F45" w14:paraId="1D735A11" w14:textId="77777777" w:rsidTr="00D05B66">
        <w:trPr>
          <w:trHeight w:val="453"/>
        </w:trPr>
        <w:tc>
          <w:tcPr>
            <w:tcW w:w="2694" w:type="dxa"/>
            <w:shd w:val="clear" w:color="auto" w:fill="FFFFFF"/>
            <w:vAlign w:val="center"/>
          </w:tcPr>
          <w:p w14:paraId="42419FA4" w14:textId="77777777" w:rsidR="005E7014" w:rsidRPr="00EA7F45" w:rsidRDefault="005E7014" w:rsidP="00D05B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7F45">
              <w:rPr>
                <w:rFonts w:ascii="Arial" w:hAnsi="Arial" w:cs="Arial"/>
                <w:b/>
                <w:sz w:val="20"/>
                <w:szCs w:val="20"/>
              </w:rPr>
              <w:t>Strategic Leadership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6A96276C" w14:textId="77777777" w:rsidR="005E7014" w:rsidRPr="00EA7F45" w:rsidRDefault="005E7014" w:rsidP="00D05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F45">
              <w:rPr>
                <w:rFonts w:ascii="Arial" w:hAnsi="Arial" w:cs="Arial"/>
                <w:sz w:val="20"/>
                <w:szCs w:val="20"/>
              </w:rPr>
              <w:t>Applies to all senior managers with responsibility for the strategic direction and oper</w:t>
            </w:r>
            <w:r>
              <w:rPr>
                <w:rFonts w:ascii="Arial" w:hAnsi="Arial" w:cs="Arial"/>
                <w:sz w:val="20"/>
                <w:szCs w:val="20"/>
              </w:rPr>
              <w:t xml:space="preserve">ational management of Abbeyfield Ferring Society.  For example, Chief Operations Officer and Trustees </w:t>
            </w:r>
          </w:p>
        </w:tc>
      </w:tr>
    </w:tbl>
    <w:p w14:paraId="6D52ED01" w14:textId="77777777" w:rsidR="005E7014" w:rsidRDefault="005E7014" w:rsidP="003C7E51">
      <w:pPr>
        <w:rPr>
          <w:rFonts w:ascii="Varela Round" w:hAnsi="Varela Round" w:cs="Arial"/>
          <w:b/>
          <w:lang w:val="en-GB"/>
        </w:rPr>
      </w:pPr>
    </w:p>
    <w:p w14:paraId="215B2D5C" w14:textId="77777777" w:rsidR="005E7014" w:rsidRPr="005E7014" w:rsidRDefault="005E7014" w:rsidP="005E7014">
      <w:pPr>
        <w:rPr>
          <w:rFonts w:ascii="Varela Round" w:hAnsi="Varela Round" w:cs="Arial"/>
          <w:lang w:val="en-GB"/>
        </w:rPr>
      </w:pPr>
    </w:p>
    <w:p w14:paraId="41E7EEC6" w14:textId="77777777" w:rsidR="005E7014" w:rsidRPr="005E7014" w:rsidRDefault="005E7014" w:rsidP="005E7014">
      <w:pPr>
        <w:rPr>
          <w:rFonts w:ascii="Varela Round" w:hAnsi="Varela Round" w:cs="Arial"/>
          <w:lang w:val="en-GB"/>
        </w:rPr>
      </w:pPr>
    </w:p>
    <w:p w14:paraId="79BFFF4A" w14:textId="77777777" w:rsidR="005E7014" w:rsidRDefault="005E7014" w:rsidP="005E7014">
      <w:pPr>
        <w:rPr>
          <w:rFonts w:ascii="Varela Round" w:hAnsi="Varela Round" w:cs="Arial"/>
          <w:lang w:val="en-GB"/>
        </w:rPr>
      </w:pPr>
    </w:p>
    <w:p w14:paraId="55B1A029" w14:textId="77777777" w:rsidR="005E7014" w:rsidRPr="005E7014" w:rsidRDefault="005E7014" w:rsidP="005E7014">
      <w:pPr>
        <w:tabs>
          <w:tab w:val="left" w:pos="4080"/>
        </w:tabs>
        <w:rPr>
          <w:rFonts w:ascii="Varela Round" w:hAnsi="Varela Round" w:cs="Arial"/>
          <w:lang w:val="en-GB"/>
        </w:rPr>
      </w:pPr>
      <w:r>
        <w:rPr>
          <w:rFonts w:ascii="Varela Round" w:hAnsi="Varela Round" w:cs="Arial"/>
          <w:lang w:val="en-GB"/>
        </w:rPr>
        <w:tab/>
      </w:r>
    </w:p>
    <w:sectPr w:rsidR="005E7014" w:rsidRPr="005E7014" w:rsidSect="003C7E51">
      <w:footerReference w:type="default" r:id="rId11"/>
      <w:type w:val="continuous"/>
      <w:pgSz w:w="11907" w:h="16840" w:code="9"/>
      <w:pgMar w:top="1134" w:right="851" w:bottom="1134" w:left="1134" w:header="284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276CA" w14:textId="77777777" w:rsidR="008A3EE8" w:rsidRDefault="008A3EE8">
      <w:r>
        <w:separator/>
      </w:r>
    </w:p>
  </w:endnote>
  <w:endnote w:type="continuationSeparator" w:id="0">
    <w:p w14:paraId="2E8F701A" w14:textId="77777777" w:rsidR="008A3EE8" w:rsidRDefault="008A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rela Roun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8844" w14:textId="1F53BBF9" w:rsidR="001E2C29" w:rsidRPr="00187E7E" w:rsidRDefault="00B33738" w:rsidP="00187E7E">
    <w:pPr>
      <w:pStyle w:val="Footer"/>
      <w:tabs>
        <w:tab w:val="clear" w:pos="4320"/>
        <w:tab w:val="clear" w:pos="8640"/>
        <w:tab w:val="center" w:pos="4820"/>
        <w:tab w:val="right" w:pos="9923"/>
      </w:tabs>
      <w:rPr>
        <w:rFonts w:ascii="Arial" w:hAnsi="Arial" w:cs="Arial"/>
        <w:sz w:val="16"/>
        <w:szCs w:val="16"/>
      </w:rPr>
    </w:pPr>
    <w:r w:rsidRPr="00187E7E">
      <w:rPr>
        <w:rFonts w:ascii="Arial" w:hAnsi="Arial" w:cs="Arial"/>
        <w:sz w:val="16"/>
        <w:szCs w:val="16"/>
      </w:rPr>
      <w:tab/>
      <w:t xml:space="preserve">Page </w:t>
    </w:r>
    <w:r w:rsidRPr="00187E7E">
      <w:rPr>
        <w:rFonts w:ascii="Arial" w:hAnsi="Arial" w:cs="Arial"/>
        <w:sz w:val="16"/>
        <w:szCs w:val="16"/>
      </w:rPr>
      <w:fldChar w:fldCharType="begin"/>
    </w:r>
    <w:r w:rsidRPr="00187E7E">
      <w:rPr>
        <w:rFonts w:ascii="Arial" w:hAnsi="Arial" w:cs="Arial"/>
        <w:sz w:val="16"/>
        <w:szCs w:val="16"/>
      </w:rPr>
      <w:instrText xml:space="preserve"> PAGE </w:instrText>
    </w:r>
    <w:r w:rsidRPr="00187E7E">
      <w:rPr>
        <w:rFonts w:ascii="Arial" w:hAnsi="Arial" w:cs="Arial"/>
        <w:sz w:val="16"/>
        <w:szCs w:val="16"/>
      </w:rPr>
      <w:fldChar w:fldCharType="separate"/>
    </w:r>
    <w:r w:rsidR="003062FD">
      <w:rPr>
        <w:rFonts w:ascii="Arial" w:hAnsi="Arial" w:cs="Arial"/>
        <w:noProof/>
        <w:sz w:val="16"/>
        <w:szCs w:val="16"/>
      </w:rPr>
      <w:t>3</w:t>
    </w:r>
    <w:r w:rsidRPr="00187E7E">
      <w:rPr>
        <w:rFonts w:ascii="Arial" w:hAnsi="Arial" w:cs="Arial"/>
        <w:sz w:val="16"/>
        <w:szCs w:val="16"/>
      </w:rPr>
      <w:fldChar w:fldCharType="end"/>
    </w:r>
    <w:r w:rsidRPr="00187E7E">
      <w:rPr>
        <w:rFonts w:ascii="Arial" w:hAnsi="Arial" w:cs="Arial"/>
        <w:sz w:val="16"/>
        <w:szCs w:val="16"/>
      </w:rPr>
      <w:t xml:space="preserve"> of </w:t>
    </w:r>
    <w:r w:rsidRPr="00187E7E">
      <w:rPr>
        <w:rFonts w:ascii="Arial" w:hAnsi="Arial" w:cs="Arial"/>
        <w:sz w:val="16"/>
        <w:szCs w:val="16"/>
      </w:rPr>
      <w:fldChar w:fldCharType="begin"/>
    </w:r>
    <w:r w:rsidRPr="00187E7E">
      <w:rPr>
        <w:rFonts w:ascii="Arial" w:hAnsi="Arial" w:cs="Arial"/>
        <w:sz w:val="16"/>
        <w:szCs w:val="16"/>
      </w:rPr>
      <w:instrText xml:space="preserve"> NUMPAGES </w:instrText>
    </w:r>
    <w:r w:rsidRPr="00187E7E">
      <w:rPr>
        <w:rFonts w:ascii="Arial" w:hAnsi="Arial" w:cs="Arial"/>
        <w:sz w:val="16"/>
        <w:szCs w:val="16"/>
      </w:rPr>
      <w:fldChar w:fldCharType="separate"/>
    </w:r>
    <w:r w:rsidR="003062FD">
      <w:rPr>
        <w:rFonts w:ascii="Arial" w:hAnsi="Arial" w:cs="Arial"/>
        <w:noProof/>
        <w:sz w:val="16"/>
        <w:szCs w:val="16"/>
      </w:rPr>
      <w:t>3</w:t>
    </w:r>
    <w:r w:rsidRPr="00187E7E">
      <w:rPr>
        <w:rFonts w:ascii="Arial" w:hAnsi="Arial" w:cs="Arial"/>
        <w:sz w:val="16"/>
        <w:szCs w:val="16"/>
      </w:rPr>
      <w:fldChar w:fldCharType="end"/>
    </w:r>
    <w:r w:rsidRPr="00187E7E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5ECE7" w14:textId="77777777" w:rsidR="008A3EE8" w:rsidRDefault="008A3EE8">
      <w:r>
        <w:separator/>
      </w:r>
    </w:p>
  </w:footnote>
  <w:footnote w:type="continuationSeparator" w:id="0">
    <w:p w14:paraId="0DCAA305" w14:textId="77777777" w:rsidR="008A3EE8" w:rsidRDefault="008A3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464"/>
    <w:multiLevelType w:val="hybridMultilevel"/>
    <w:tmpl w:val="E27C3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B4D46"/>
    <w:multiLevelType w:val="hybridMultilevel"/>
    <w:tmpl w:val="31FCFFB2"/>
    <w:lvl w:ilvl="0" w:tplc="C142BD98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01A16"/>
    <w:multiLevelType w:val="hybridMultilevel"/>
    <w:tmpl w:val="89C27486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E71A7E9C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color w:val="B2A78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396D"/>
    <w:multiLevelType w:val="hybridMultilevel"/>
    <w:tmpl w:val="68146040"/>
    <w:lvl w:ilvl="0" w:tplc="E9E21B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E0249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0F3B2F"/>
    <w:multiLevelType w:val="hybridMultilevel"/>
    <w:tmpl w:val="7BCE1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8409C"/>
    <w:multiLevelType w:val="hybridMultilevel"/>
    <w:tmpl w:val="E18A0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B97963"/>
    <w:multiLevelType w:val="hybridMultilevel"/>
    <w:tmpl w:val="8E38A1B4"/>
    <w:lvl w:ilvl="0" w:tplc="E340B9C6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E0249A"/>
      </w:rPr>
    </w:lvl>
    <w:lvl w:ilvl="1" w:tplc="08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0C932646"/>
    <w:multiLevelType w:val="hybridMultilevel"/>
    <w:tmpl w:val="2526B026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815D8"/>
    <w:multiLevelType w:val="hybridMultilevel"/>
    <w:tmpl w:val="F474956E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81CEC"/>
    <w:multiLevelType w:val="hybridMultilevel"/>
    <w:tmpl w:val="4ACCE1A2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B5C59"/>
    <w:multiLevelType w:val="hybridMultilevel"/>
    <w:tmpl w:val="31C00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C24D91"/>
    <w:multiLevelType w:val="hybridMultilevel"/>
    <w:tmpl w:val="DA94E59C"/>
    <w:lvl w:ilvl="0" w:tplc="E340B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93F01"/>
    <w:multiLevelType w:val="hybridMultilevel"/>
    <w:tmpl w:val="C09241E6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C503A"/>
    <w:multiLevelType w:val="hybridMultilevel"/>
    <w:tmpl w:val="F7FAE48E"/>
    <w:lvl w:ilvl="0" w:tplc="9A6CAA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E0249A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5727E"/>
    <w:multiLevelType w:val="hybridMultilevel"/>
    <w:tmpl w:val="35DED118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E5E0D"/>
    <w:multiLevelType w:val="hybridMultilevel"/>
    <w:tmpl w:val="69AED31A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24F16"/>
    <w:multiLevelType w:val="hybridMultilevel"/>
    <w:tmpl w:val="FEF813E6"/>
    <w:lvl w:ilvl="0" w:tplc="B9EAED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46FBD"/>
    <w:multiLevelType w:val="hybridMultilevel"/>
    <w:tmpl w:val="F0905F60"/>
    <w:lvl w:ilvl="0" w:tplc="9FA2B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3713B"/>
    <w:multiLevelType w:val="hybridMultilevel"/>
    <w:tmpl w:val="3F6A3252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B01BE"/>
    <w:multiLevelType w:val="hybridMultilevel"/>
    <w:tmpl w:val="D4508E7C"/>
    <w:lvl w:ilvl="0" w:tplc="6E482ED4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0" w15:restartNumberingAfterBreak="0">
    <w:nsid w:val="33810CE0"/>
    <w:multiLevelType w:val="hybridMultilevel"/>
    <w:tmpl w:val="1F94EB72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12728"/>
    <w:multiLevelType w:val="hybridMultilevel"/>
    <w:tmpl w:val="01600EDA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459CD"/>
    <w:multiLevelType w:val="hybridMultilevel"/>
    <w:tmpl w:val="55249D32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B1CC655E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color w:val="B2A78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A274D"/>
    <w:multiLevelType w:val="hybridMultilevel"/>
    <w:tmpl w:val="A538DE14"/>
    <w:lvl w:ilvl="0" w:tplc="5888CE6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Varela Round" w:hAnsi="Varela Round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C10634"/>
    <w:multiLevelType w:val="hybridMultilevel"/>
    <w:tmpl w:val="72D276F4"/>
    <w:lvl w:ilvl="0" w:tplc="C142BD98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1C4576"/>
    <w:multiLevelType w:val="hybridMultilevel"/>
    <w:tmpl w:val="09B6E318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D10BE"/>
    <w:multiLevelType w:val="hybridMultilevel"/>
    <w:tmpl w:val="131A32F6"/>
    <w:lvl w:ilvl="0" w:tplc="C142BD98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D94654"/>
    <w:multiLevelType w:val="hybridMultilevel"/>
    <w:tmpl w:val="B4B4D398"/>
    <w:lvl w:ilvl="0" w:tplc="E340B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0633A"/>
    <w:multiLevelType w:val="hybridMultilevel"/>
    <w:tmpl w:val="90E08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2C3349"/>
    <w:multiLevelType w:val="hybridMultilevel"/>
    <w:tmpl w:val="8E886B26"/>
    <w:lvl w:ilvl="0" w:tplc="F3E077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135041"/>
    <w:multiLevelType w:val="hybridMultilevel"/>
    <w:tmpl w:val="18CC8F3E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4D868C14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color w:val="B2A78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51EB0"/>
    <w:multiLevelType w:val="hybridMultilevel"/>
    <w:tmpl w:val="A1E0A2E0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7539A"/>
    <w:multiLevelType w:val="hybridMultilevel"/>
    <w:tmpl w:val="047C513C"/>
    <w:lvl w:ilvl="0" w:tplc="E340B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A5F61"/>
    <w:multiLevelType w:val="hybridMultilevel"/>
    <w:tmpl w:val="428421C0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D2BC9"/>
    <w:multiLevelType w:val="hybridMultilevel"/>
    <w:tmpl w:val="0B9E0A86"/>
    <w:lvl w:ilvl="0" w:tplc="C142BD98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E2AC7"/>
    <w:multiLevelType w:val="hybridMultilevel"/>
    <w:tmpl w:val="BB3A36B8"/>
    <w:lvl w:ilvl="0" w:tplc="6E482ED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E0249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2AB7BCD"/>
    <w:multiLevelType w:val="hybridMultilevel"/>
    <w:tmpl w:val="1DFA4990"/>
    <w:lvl w:ilvl="0" w:tplc="6E482ED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3AA3AE6"/>
    <w:multiLevelType w:val="hybridMultilevel"/>
    <w:tmpl w:val="3BB63F5C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B4AAC"/>
    <w:multiLevelType w:val="hybridMultilevel"/>
    <w:tmpl w:val="6E66E288"/>
    <w:lvl w:ilvl="0" w:tplc="0B1A22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120AC"/>
    <w:multiLevelType w:val="hybridMultilevel"/>
    <w:tmpl w:val="9CFE2D26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37F4A"/>
    <w:multiLevelType w:val="multilevel"/>
    <w:tmpl w:val="0264E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1" w15:restartNumberingAfterBreak="0">
    <w:nsid w:val="6AC14E63"/>
    <w:multiLevelType w:val="hybridMultilevel"/>
    <w:tmpl w:val="13FE63DA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5A3B2D"/>
    <w:multiLevelType w:val="hybridMultilevel"/>
    <w:tmpl w:val="5BBCC4B2"/>
    <w:lvl w:ilvl="0" w:tplc="6CCEB9AC">
      <w:start w:val="1"/>
      <w:numFmt w:val="bullet"/>
      <w:lvlText w:val=""/>
      <w:lvlJc w:val="left"/>
      <w:pPr>
        <w:ind w:left="1080" w:hanging="360"/>
      </w:pPr>
      <w:rPr>
        <w:rFonts w:ascii="Arial" w:hAnsi="Arial" w:hint="default"/>
        <w:color w:val="E0249A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F91FFB"/>
    <w:multiLevelType w:val="hybridMultilevel"/>
    <w:tmpl w:val="2AA8DE98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FD3D17"/>
    <w:multiLevelType w:val="hybridMultilevel"/>
    <w:tmpl w:val="A59CBE4A"/>
    <w:lvl w:ilvl="0" w:tplc="0B1A22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6"/>
  </w:num>
  <w:num w:numId="4">
    <w:abstractNumId w:val="9"/>
  </w:num>
  <w:num w:numId="5">
    <w:abstractNumId w:val="39"/>
  </w:num>
  <w:num w:numId="6">
    <w:abstractNumId w:val="22"/>
  </w:num>
  <w:num w:numId="7">
    <w:abstractNumId w:val="30"/>
  </w:num>
  <w:num w:numId="8">
    <w:abstractNumId w:val="40"/>
  </w:num>
  <w:num w:numId="9">
    <w:abstractNumId w:val="2"/>
  </w:num>
  <w:num w:numId="10">
    <w:abstractNumId w:val="17"/>
  </w:num>
  <w:num w:numId="11">
    <w:abstractNumId w:val="34"/>
  </w:num>
  <w:num w:numId="12">
    <w:abstractNumId w:val="26"/>
  </w:num>
  <w:num w:numId="13">
    <w:abstractNumId w:val="36"/>
  </w:num>
  <w:num w:numId="14">
    <w:abstractNumId w:val="27"/>
  </w:num>
  <w:num w:numId="15">
    <w:abstractNumId w:val="1"/>
  </w:num>
  <w:num w:numId="16">
    <w:abstractNumId w:val="24"/>
  </w:num>
  <w:num w:numId="17">
    <w:abstractNumId w:val="42"/>
  </w:num>
  <w:num w:numId="18">
    <w:abstractNumId w:val="0"/>
  </w:num>
  <w:num w:numId="19">
    <w:abstractNumId w:val="38"/>
  </w:num>
  <w:num w:numId="20">
    <w:abstractNumId w:val="44"/>
  </w:num>
  <w:num w:numId="21">
    <w:abstractNumId w:val="25"/>
  </w:num>
  <w:num w:numId="22">
    <w:abstractNumId w:val="41"/>
  </w:num>
  <w:num w:numId="23">
    <w:abstractNumId w:val="4"/>
  </w:num>
  <w:num w:numId="24">
    <w:abstractNumId w:val="31"/>
  </w:num>
  <w:num w:numId="25">
    <w:abstractNumId w:val="14"/>
  </w:num>
  <w:num w:numId="26">
    <w:abstractNumId w:val="8"/>
  </w:num>
  <w:num w:numId="27">
    <w:abstractNumId w:val="11"/>
  </w:num>
  <w:num w:numId="28">
    <w:abstractNumId w:val="19"/>
  </w:num>
  <w:num w:numId="29">
    <w:abstractNumId w:val="12"/>
  </w:num>
  <w:num w:numId="30">
    <w:abstractNumId w:val="15"/>
  </w:num>
  <w:num w:numId="31">
    <w:abstractNumId w:val="32"/>
  </w:num>
  <w:num w:numId="32">
    <w:abstractNumId w:val="7"/>
  </w:num>
  <w:num w:numId="33">
    <w:abstractNumId w:val="33"/>
  </w:num>
  <w:num w:numId="34">
    <w:abstractNumId w:val="37"/>
  </w:num>
  <w:num w:numId="35">
    <w:abstractNumId w:val="21"/>
  </w:num>
  <w:num w:numId="36">
    <w:abstractNumId w:val="6"/>
  </w:num>
  <w:num w:numId="37">
    <w:abstractNumId w:val="20"/>
  </w:num>
  <w:num w:numId="38">
    <w:abstractNumId w:val="18"/>
  </w:num>
  <w:num w:numId="39">
    <w:abstractNumId w:val="3"/>
  </w:num>
  <w:num w:numId="40">
    <w:abstractNumId w:val="43"/>
  </w:num>
  <w:num w:numId="41">
    <w:abstractNumId w:val="35"/>
  </w:num>
  <w:num w:numId="42">
    <w:abstractNumId w:val="5"/>
  </w:num>
  <w:num w:numId="43">
    <w:abstractNumId w:val="28"/>
  </w:num>
  <w:num w:numId="44">
    <w:abstractNumId w:val="10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2B0"/>
    <w:rsid w:val="00025B0B"/>
    <w:rsid w:val="000623EA"/>
    <w:rsid w:val="000739C2"/>
    <w:rsid w:val="00195753"/>
    <w:rsid w:val="001D3A97"/>
    <w:rsid w:val="001D71B0"/>
    <w:rsid w:val="00286178"/>
    <w:rsid w:val="002932B0"/>
    <w:rsid w:val="00297737"/>
    <w:rsid w:val="002A1400"/>
    <w:rsid w:val="002D561C"/>
    <w:rsid w:val="002F5EEA"/>
    <w:rsid w:val="003062FD"/>
    <w:rsid w:val="00315148"/>
    <w:rsid w:val="00334070"/>
    <w:rsid w:val="003421F3"/>
    <w:rsid w:val="00385338"/>
    <w:rsid w:val="003964D7"/>
    <w:rsid w:val="003B7265"/>
    <w:rsid w:val="003C7E51"/>
    <w:rsid w:val="00402B71"/>
    <w:rsid w:val="004211DE"/>
    <w:rsid w:val="004428E3"/>
    <w:rsid w:val="004576FD"/>
    <w:rsid w:val="004D5604"/>
    <w:rsid w:val="005359CF"/>
    <w:rsid w:val="00562D42"/>
    <w:rsid w:val="005941B6"/>
    <w:rsid w:val="005A6394"/>
    <w:rsid w:val="005E0468"/>
    <w:rsid w:val="005E7014"/>
    <w:rsid w:val="006C0888"/>
    <w:rsid w:val="006E786A"/>
    <w:rsid w:val="00710E44"/>
    <w:rsid w:val="0074420D"/>
    <w:rsid w:val="007677D1"/>
    <w:rsid w:val="007E6786"/>
    <w:rsid w:val="008045D2"/>
    <w:rsid w:val="00805458"/>
    <w:rsid w:val="00846A85"/>
    <w:rsid w:val="00862ECE"/>
    <w:rsid w:val="008A3EE8"/>
    <w:rsid w:val="009051C1"/>
    <w:rsid w:val="009462AF"/>
    <w:rsid w:val="009B0696"/>
    <w:rsid w:val="009F1629"/>
    <w:rsid w:val="00A1135D"/>
    <w:rsid w:val="00AA5577"/>
    <w:rsid w:val="00AA5D30"/>
    <w:rsid w:val="00AF6FDD"/>
    <w:rsid w:val="00B05ABE"/>
    <w:rsid w:val="00B17212"/>
    <w:rsid w:val="00B33738"/>
    <w:rsid w:val="00BD35BB"/>
    <w:rsid w:val="00C15EB0"/>
    <w:rsid w:val="00C22085"/>
    <w:rsid w:val="00C31082"/>
    <w:rsid w:val="00C43AFE"/>
    <w:rsid w:val="00C657AE"/>
    <w:rsid w:val="00C9055E"/>
    <w:rsid w:val="00C9706F"/>
    <w:rsid w:val="00D062D9"/>
    <w:rsid w:val="00D4517A"/>
    <w:rsid w:val="00D46F15"/>
    <w:rsid w:val="00D73493"/>
    <w:rsid w:val="00DB06E9"/>
    <w:rsid w:val="00E4111B"/>
    <w:rsid w:val="00E7622B"/>
    <w:rsid w:val="00EF25E7"/>
    <w:rsid w:val="00EF3838"/>
    <w:rsid w:val="00F21919"/>
    <w:rsid w:val="00FA6D3A"/>
    <w:rsid w:val="00FD4B09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5977B"/>
  <w15:docId w15:val="{1E99F4BA-0150-46E0-8192-E713866D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2B0"/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62AF"/>
    <w:pPr>
      <w:keepNext/>
      <w:keepLines/>
      <w:spacing w:before="480"/>
      <w:outlineLvl w:val="0"/>
    </w:pPr>
    <w:rPr>
      <w:rFonts w:ascii="Varela Round" w:eastAsiaTheme="majorEastAsia" w:hAnsi="Varela Round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9462AF"/>
    <w:pPr>
      <w:keepNext/>
      <w:keepLines/>
      <w:spacing w:before="200"/>
      <w:outlineLvl w:val="1"/>
    </w:pPr>
    <w:rPr>
      <w:rFonts w:ascii="Varela Round" w:eastAsiaTheme="majorEastAsia" w:hAnsi="Varela Round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32B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32B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32B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32B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932B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932B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932B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462AF"/>
  </w:style>
  <w:style w:type="character" w:customStyle="1" w:styleId="Heading1Char">
    <w:name w:val="Heading 1 Char"/>
    <w:basedOn w:val="DefaultParagraphFont"/>
    <w:link w:val="Heading1"/>
    <w:uiPriority w:val="99"/>
    <w:rsid w:val="009462AF"/>
    <w:rPr>
      <w:rFonts w:ascii="Varela Round" w:eastAsiaTheme="majorEastAsia" w:hAnsi="Varela Round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462AF"/>
    <w:rPr>
      <w:rFonts w:ascii="Varela Round" w:eastAsiaTheme="majorEastAsia" w:hAnsi="Varela Round" w:cstheme="majorBidi"/>
      <w:b/>
      <w:bCs/>
      <w:color w:val="4F81BD" w:themeColor="accent1"/>
      <w:sz w:val="26"/>
      <w:szCs w:val="26"/>
    </w:rPr>
  </w:style>
  <w:style w:type="paragraph" w:customStyle="1" w:styleId="GCBlue">
    <w:name w:val="GC Blue"/>
    <w:basedOn w:val="Normal"/>
    <w:link w:val="GCBlueChar"/>
    <w:qFormat/>
    <w:rsid w:val="0074420D"/>
    <w:rPr>
      <w:color w:val="0046AD"/>
    </w:rPr>
  </w:style>
  <w:style w:type="paragraph" w:customStyle="1" w:styleId="GCPaleBlue">
    <w:name w:val="GC Pale Blue"/>
    <w:basedOn w:val="Normal"/>
    <w:link w:val="GCPaleBlueChar"/>
    <w:qFormat/>
    <w:rsid w:val="0074420D"/>
    <w:rPr>
      <w:color w:val="6792CB"/>
    </w:rPr>
  </w:style>
  <w:style w:type="character" w:customStyle="1" w:styleId="GCBlueChar">
    <w:name w:val="GC Blue Char"/>
    <w:basedOn w:val="DefaultParagraphFont"/>
    <w:link w:val="GCBlue"/>
    <w:rsid w:val="0074420D"/>
    <w:rPr>
      <w:color w:val="0046AD"/>
    </w:rPr>
  </w:style>
  <w:style w:type="paragraph" w:customStyle="1" w:styleId="GCPink">
    <w:name w:val="GC Pink"/>
    <w:basedOn w:val="Normal"/>
    <w:link w:val="GCPinkChar"/>
    <w:qFormat/>
    <w:rsid w:val="0074420D"/>
    <w:rPr>
      <w:color w:val="E0249A"/>
    </w:rPr>
  </w:style>
  <w:style w:type="character" w:customStyle="1" w:styleId="GCPaleBlueChar">
    <w:name w:val="GC Pale Blue Char"/>
    <w:basedOn w:val="DefaultParagraphFont"/>
    <w:link w:val="GCPaleBlue"/>
    <w:rsid w:val="0074420D"/>
    <w:rPr>
      <w:color w:val="6792CB"/>
    </w:rPr>
  </w:style>
  <w:style w:type="character" w:customStyle="1" w:styleId="GCPinkChar">
    <w:name w:val="GC Pink Char"/>
    <w:basedOn w:val="DefaultParagraphFont"/>
    <w:link w:val="GCPink"/>
    <w:rsid w:val="0074420D"/>
    <w:rPr>
      <w:color w:val="E0249A"/>
    </w:rPr>
  </w:style>
  <w:style w:type="character" w:customStyle="1" w:styleId="Heading3Char">
    <w:name w:val="Heading 3 Char"/>
    <w:basedOn w:val="DefaultParagraphFont"/>
    <w:link w:val="Heading3"/>
    <w:uiPriority w:val="99"/>
    <w:rsid w:val="002932B0"/>
    <w:rPr>
      <w:rFonts w:ascii="Cambria" w:eastAsia="Times New Roman" w:hAnsi="Cambria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2932B0"/>
    <w:rPr>
      <w:rFonts w:ascii="Calibri" w:eastAsia="Times New Roman" w:hAnsi="Calibr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2932B0"/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2932B0"/>
    <w:rPr>
      <w:rFonts w:ascii="Times New Roman" w:eastAsia="Times New Roman" w:hAnsi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2932B0"/>
    <w:rPr>
      <w:rFonts w:ascii="Calibri" w:eastAsia="Times New Roman" w:hAnsi="Calibri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2932B0"/>
    <w:rPr>
      <w:rFonts w:ascii="Calibri" w:eastAsia="Times New Roman" w:hAnsi="Calibri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sid w:val="002932B0"/>
    <w:rPr>
      <w:rFonts w:ascii="Cambria" w:eastAsia="Times New Roman" w:hAnsi="Cambria"/>
      <w:lang w:val="en-US"/>
    </w:rPr>
  </w:style>
  <w:style w:type="table" w:styleId="TableGrid">
    <w:name w:val="Table Grid"/>
    <w:basedOn w:val="TableNormal"/>
    <w:uiPriority w:val="99"/>
    <w:rsid w:val="002932B0"/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932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2B0"/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rsid w:val="002932B0"/>
    <w:rPr>
      <w:color w:val="0000FF"/>
      <w:u w:val="single"/>
    </w:rPr>
  </w:style>
  <w:style w:type="paragraph" w:styleId="NormalWeb">
    <w:name w:val="Normal (Web)"/>
    <w:basedOn w:val="Normal"/>
    <w:rsid w:val="002932B0"/>
    <w:pPr>
      <w:spacing w:before="100" w:beforeAutospacing="1" w:after="100" w:afterAutospacing="1"/>
    </w:pPr>
  </w:style>
  <w:style w:type="character" w:styleId="Strong">
    <w:name w:val="Strong"/>
    <w:qFormat/>
    <w:rsid w:val="002932B0"/>
    <w:rPr>
      <w:b/>
      <w:bCs/>
    </w:rPr>
  </w:style>
  <w:style w:type="paragraph" w:styleId="Header">
    <w:name w:val="header"/>
    <w:basedOn w:val="Normal"/>
    <w:link w:val="HeaderChar"/>
    <w:uiPriority w:val="99"/>
    <w:rsid w:val="002932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2B0"/>
    <w:rPr>
      <w:rFonts w:ascii="Times New Roman" w:eastAsia="Times New Roman" w:hAnsi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2932B0"/>
    <w:pPr>
      <w:jc w:val="center"/>
    </w:pPr>
    <w:rPr>
      <w:rFonts w:ascii="Arial" w:hAnsi="Arial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2932B0"/>
    <w:rPr>
      <w:rFonts w:eastAsia="Times New Roman"/>
      <w:sz w:val="24"/>
      <w:szCs w:val="20"/>
    </w:rPr>
  </w:style>
  <w:style w:type="character" w:styleId="CommentReference">
    <w:name w:val="annotation reference"/>
    <w:semiHidden/>
    <w:rsid w:val="002932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3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32B0"/>
    <w:rPr>
      <w:rFonts w:ascii="Times New Roman" w:eastAsia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93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32B0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93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B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32B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uild Care">
      <a:majorFont>
        <a:latin typeface="Varela Roun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CBE2BF197A34A89D77C5E0558E776" ma:contentTypeVersion="12" ma:contentTypeDescription="Create a new document." ma:contentTypeScope="" ma:versionID="88dd42f35061104d338b9c774e73a681">
  <xsd:schema xmlns:xsd="http://www.w3.org/2001/XMLSchema" xmlns:xs="http://www.w3.org/2001/XMLSchema" xmlns:p="http://schemas.microsoft.com/office/2006/metadata/properties" xmlns:ns2="8256de0c-0cb0-4bf1-b794-fddefe7cbaf7" xmlns:ns3="ccf58185-7f23-42ec-becc-4562b5234671" targetNamespace="http://schemas.microsoft.com/office/2006/metadata/properties" ma:root="true" ma:fieldsID="aeea925f548ff001c903131bf3cd5874" ns2:_="" ns3:_="">
    <xsd:import namespace="8256de0c-0cb0-4bf1-b794-fddefe7cbaf7"/>
    <xsd:import namespace="ccf58185-7f23-42ec-becc-4562b52346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6de0c-0cb0-4bf1-b794-fddefe7cba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58185-7f23-42ec-becc-4562b5234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D7A9A2-7254-451D-9FD7-797C1BF2EC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210B3B-EC0E-4C67-8CE6-D827338D2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56de0c-0cb0-4bf1-b794-fddefe7cbaf7"/>
    <ds:schemaRef ds:uri="ccf58185-7f23-42ec-becc-4562b5234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C9D22D-9CB0-46D4-9FA3-CAF10FE1A6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CBF0D3-F779-4C72-A9B9-CF6D2C79EF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Guild Care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Sturmey</dc:creator>
  <cp:lastModifiedBy>Julia Johnson</cp:lastModifiedBy>
  <cp:revision>2</cp:revision>
  <cp:lastPrinted>2017-06-27T08:29:00Z</cp:lastPrinted>
  <dcterms:created xsi:type="dcterms:W3CDTF">2021-08-03T09:27:00Z</dcterms:created>
  <dcterms:modified xsi:type="dcterms:W3CDTF">2021-08-03T09:27:00Z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0x0101004AECBE2BF197A34A89D77C5E0558E776</vt:lpwstr>
  </property>
</Properties>
</file>